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B" w:rsidRPr="0008628F" w:rsidRDefault="00FB4EA8" w:rsidP="00FB4EA8">
      <w:pPr>
        <w:jc w:val="both"/>
        <w:rPr>
          <w:sz w:val="22"/>
          <w:szCs w:val="22"/>
          <w:lang w:val="uk-UA"/>
        </w:rPr>
      </w:pPr>
      <w:r w:rsidRPr="0008628F">
        <w:rPr>
          <w:b/>
          <w:i/>
          <w:sz w:val="22"/>
          <w:szCs w:val="22"/>
          <w:lang w:val="uk-UA"/>
        </w:rPr>
        <w:t xml:space="preserve">        </w:t>
      </w:r>
      <w:r w:rsidR="0006292B" w:rsidRPr="0008628F">
        <w:rPr>
          <w:sz w:val="22"/>
          <w:szCs w:val="22"/>
          <w:lang w:val="uk-UA"/>
        </w:rPr>
        <w:t xml:space="preserve">Дошкільний навчальний заклад № 1 «Ромашка» </w:t>
      </w:r>
      <w:proofErr w:type="spellStart"/>
      <w:r w:rsidR="0006292B" w:rsidRPr="0008628F">
        <w:rPr>
          <w:sz w:val="22"/>
          <w:szCs w:val="22"/>
          <w:lang w:val="uk-UA"/>
        </w:rPr>
        <w:t>загальнорозвиваючого</w:t>
      </w:r>
      <w:proofErr w:type="spellEnd"/>
      <w:r w:rsidR="0006292B" w:rsidRPr="0008628F">
        <w:rPr>
          <w:sz w:val="22"/>
          <w:szCs w:val="22"/>
          <w:lang w:val="uk-UA"/>
        </w:rPr>
        <w:t xml:space="preserve"> типу створено для виховання дітей дошкільного віку від 2 до 6 років, охорони та зміцнення їх фізичного та психічного здоров'я, розвитку індивідуальних здібностей. За період свого існування ди</w:t>
      </w:r>
      <w:r w:rsidR="0006292B" w:rsidRPr="0008628F">
        <w:rPr>
          <w:sz w:val="22"/>
          <w:szCs w:val="22"/>
          <w:lang w:val="uk-UA"/>
        </w:rPr>
        <w:softHyphen/>
        <w:t>тячий садок відбувся як освітній заклад зі стійким авторитетом, виробив свої індивідуаль</w:t>
      </w:r>
      <w:r w:rsidR="0006292B" w:rsidRPr="0008628F">
        <w:rPr>
          <w:sz w:val="22"/>
          <w:szCs w:val="22"/>
          <w:lang w:val="uk-UA"/>
        </w:rPr>
        <w:softHyphen/>
        <w:t>ні традиції, має свою історію і претендує на успішний розвиток в майбутньому.</w:t>
      </w:r>
    </w:p>
    <w:p w:rsidR="0006292B" w:rsidRPr="0008628F" w:rsidRDefault="0006292B" w:rsidP="008D0E90">
      <w:pPr>
        <w:ind w:left="-142" w:firstLine="568"/>
        <w:jc w:val="both"/>
        <w:rPr>
          <w:sz w:val="22"/>
          <w:szCs w:val="22"/>
        </w:rPr>
      </w:pPr>
      <w:proofErr w:type="spellStart"/>
      <w:r w:rsidRPr="0008628F">
        <w:rPr>
          <w:sz w:val="22"/>
          <w:szCs w:val="22"/>
        </w:rPr>
        <w:t>Основним</w:t>
      </w:r>
      <w:proofErr w:type="spellEnd"/>
      <w:r w:rsidRPr="0008628F">
        <w:rPr>
          <w:sz w:val="22"/>
          <w:szCs w:val="22"/>
        </w:rPr>
        <w:t xml:space="preserve"> предметом </w:t>
      </w:r>
      <w:proofErr w:type="spellStart"/>
      <w:r w:rsidRPr="0008628F">
        <w:rPr>
          <w:sz w:val="22"/>
          <w:szCs w:val="22"/>
        </w:rPr>
        <w:t>діяльності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освітньої</w:t>
      </w:r>
      <w:proofErr w:type="spellEnd"/>
      <w:r w:rsidRPr="0008628F">
        <w:rPr>
          <w:sz w:val="22"/>
          <w:szCs w:val="22"/>
        </w:rPr>
        <w:t xml:space="preserve"> уста</w:t>
      </w:r>
      <w:r w:rsidR="00A8526E">
        <w:rPr>
          <w:sz w:val="22"/>
          <w:szCs w:val="22"/>
        </w:rPr>
        <w:t xml:space="preserve">нови </w:t>
      </w:r>
      <w:proofErr w:type="spellStart"/>
      <w:r w:rsidR="00A8526E">
        <w:rPr>
          <w:sz w:val="22"/>
          <w:szCs w:val="22"/>
        </w:rPr>
        <w:t>є</w:t>
      </w:r>
      <w:proofErr w:type="spellEnd"/>
      <w:r w:rsidR="00A8526E">
        <w:rPr>
          <w:sz w:val="22"/>
          <w:szCs w:val="22"/>
        </w:rPr>
        <w:t xml:space="preserve"> </w:t>
      </w:r>
      <w:proofErr w:type="spellStart"/>
      <w:r w:rsidR="00A8526E">
        <w:rPr>
          <w:sz w:val="22"/>
          <w:szCs w:val="22"/>
        </w:rPr>
        <w:t>реалізація</w:t>
      </w:r>
      <w:proofErr w:type="spellEnd"/>
      <w:r w:rsidR="00A8526E">
        <w:rPr>
          <w:sz w:val="22"/>
          <w:szCs w:val="22"/>
        </w:rPr>
        <w:t xml:space="preserve"> </w:t>
      </w:r>
      <w:r w:rsidR="00A8526E">
        <w:rPr>
          <w:sz w:val="22"/>
          <w:szCs w:val="22"/>
          <w:lang w:val="uk-UA"/>
        </w:rPr>
        <w:t>Базового Компоненту дошкільної освіти</w:t>
      </w:r>
      <w:r w:rsidRPr="0008628F">
        <w:rPr>
          <w:sz w:val="22"/>
          <w:szCs w:val="22"/>
        </w:rPr>
        <w:t xml:space="preserve">, </w:t>
      </w:r>
      <w:r w:rsidR="000350FD" w:rsidRPr="0008628F">
        <w:rPr>
          <w:sz w:val="22"/>
          <w:szCs w:val="22"/>
          <w:lang w:val="uk-UA"/>
        </w:rPr>
        <w:t xml:space="preserve">програми «Українське </w:t>
      </w:r>
      <w:proofErr w:type="spellStart"/>
      <w:r w:rsidR="00D043C6" w:rsidRPr="0008628F">
        <w:rPr>
          <w:sz w:val="22"/>
          <w:szCs w:val="22"/>
          <w:lang w:val="uk-UA"/>
        </w:rPr>
        <w:t>дош</w:t>
      </w:r>
      <w:r w:rsidR="000350FD" w:rsidRPr="0008628F">
        <w:rPr>
          <w:sz w:val="22"/>
          <w:szCs w:val="22"/>
          <w:lang w:val="uk-UA"/>
        </w:rPr>
        <w:t>кілля</w:t>
      </w:r>
      <w:proofErr w:type="spellEnd"/>
      <w:r w:rsidR="000350FD" w:rsidRPr="0008628F">
        <w:rPr>
          <w:sz w:val="22"/>
          <w:szCs w:val="22"/>
          <w:lang w:val="uk-UA"/>
        </w:rPr>
        <w:t xml:space="preserve">» та </w:t>
      </w:r>
      <w:proofErr w:type="spellStart"/>
      <w:r w:rsidRPr="0008628F">
        <w:rPr>
          <w:sz w:val="22"/>
          <w:szCs w:val="22"/>
        </w:rPr>
        <w:t>програми</w:t>
      </w:r>
      <w:proofErr w:type="spellEnd"/>
      <w:r w:rsidRPr="0008628F">
        <w:rPr>
          <w:sz w:val="22"/>
          <w:szCs w:val="22"/>
        </w:rPr>
        <w:t xml:space="preserve"> «</w:t>
      </w:r>
      <w:proofErr w:type="spellStart"/>
      <w:r w:rsidRPr="0008628F">
        <w:rPr>
          <w:sz w:val="22"/>
          <w:szCs w:val="22"/>
        </w:rPr>
        <w:t>Впевнений</w:t>
      </w:r>
      <w:proofErr w:type="spellEnd"/>
      <w:r w:rsidRPr="0008628F">
        <w:rPr>
          <w:sz w:val="22"/>
          <w:szCs w:val="22"/>
        </w:rPr>
        <w:t xml:space="preserve"> старт» для </w:t>
      </w:r>
      <w:proofErr w:type="spellStart"/>
      <w:r w:rsidRPr="0008628F">
        <w:rPr>
          <w:sz w:val="22"/>
          <w:szCs w:val="22"/>
        </w:rPr>
        <w:t>дітей</w:t>
      </w:r>
      <w:proofErr w:type="spellEnd"/>
      <w:r w:rsidRPr="0008628F">
        <w:rPr>
          <w:sz w:val="22"/>
          <w:szCs w:val="22"/>
        </w:rPr>
        <w:t xml:space="preserve"> </w:t>
      </w:r>
      <w:proofErr w:type="gramStart"/>
      <w:r w:rsidRPr="0008628F">
        <w:rPr>
          <w:sz w:val="22"/>
          <w:szCs w:val="22"/>
        </w:rPr>
        <w:t>старшого</w:t>
      </w:r>
      <w:proofErr w:type="gram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дошкільного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віку</w:t>
      </w:r>
      <w:proofErr w:type="spellEnd"/>
      <w:r w:rsidRPr="0008628F">
        <w:rPr>
          <w:sz w:val="22"/>
          <w:szCs w:val="22"/>
        </w:rPr>
        <w:t>.</w:t>
      </w:r>
    </w:p>
    <w:p w:rsidR="0006292B" w:rsidRPr="0008628F" w:rsidRDefault="0006292B" w:rsidP="008D0E90">
      <w:pPr>
        <w:ind w:left="-142" w:firstLine="568"/>
        <w:jc w:val="both"/>
        <w:rPr>
          <w:sz w:val="22"/>
          <w:szCs w:val="22"/>
        </w:rPr>
      </w:pPr>
    </w:p>
    <w:p w:rsidR="0006292B" w:rsidRPr="0008628F" w:rsidRDefault="0006292B" w:rsidP="008D0E90">
      <w:pPr>
        <w:ind w:left="-142" w:firstLine="568"/>
        <w:jc w:val="center"/>
        <w:rPr>
          <w:b/>
          <w:i/>
          <w:sz w:val="22"/>
          <w:szCs w:val="22"/>
          <w:lang w:val="uk-UA"/>
        </w:rPr>
      </w:pPr>
      <w:proofErr w:type="spellStart"/>
      <w:r w:rsidRPr="0008628F">
        <w:rPr>
          <w:b/>
          <w:i/>
          <w:sz w:val="22"/>
          <w:szCs w:val="22"/>
        </w:rPr>
        <w:t>Основними</w:t>
      </w:r>
      <w:proofErr w:type="spellEnd"/>
      <w:r w:rsidRPr="0008628F">
        <w:rPr>
          <w:b/>
          <w:i/>
          <w:sz w:val="22"/>
          <w:szCs w:val="22"/>
        </w:rPr>
        <w:t xml:space="preserve"> </w:t>
      </w:r>
      <w:proofErr w:type="spellStart"/>
      <w:r w:rsidRPr="0008628F">
        <w:rPr>
          <w:b/>
          <w:i/>
          <w:sz w:val="22"/>
          <w:szCs w:val="22"/>
        </w:rPr>
        <w:t>завданнями</w:t>
      </w:r>
      <w:proofErr w:type="spellEnd"/>
      <w:r w:rsidRPr="0008628F">
        <w:rPr>
          <w:b/>
          <w:i/>
          <w:sz w:val="22"/>
          <w:szCs w:val="22"/>
        </w:rPr>
        <w:t xml:space="preserve"> </w:t>
      </w:r>
      <w:proofErr w:type="spellStart"/>
      <w:r w:rsidRPr="0008628F">
        <w:rPr>
          <w:b/>
          <w:i/>
          <w:sz w:val="22"/>
          <w:szCs w:val="22"/>
        </w:rPr>
        <w:t>функціонування</w:t>
      </w:r>
      <w:proofErr w:type="spellEnd"/>
      <w:r w:rsidRPr="0008628F">
        <w:rPr>
          <w:b/>
          <w:i/>
          <w:sz w:val="22"/>
          <w:szCs w:val="22"/>
        </w:rPr>
        <w:t xml:space="preserve"> ДНЗ</w:t>
      </w:r>
      <w:proofErr w:type="gramStart"/>
      <w:r w:rsidRPr="0008628F">
        <w:rPr>
          <w:b/>
          <w:i/>
          <w:sz w:val="22"/>
          <w:szCs w:val="22"/>
        </w:rPr>
        <w:t xml:space="preserve"> є:</w:t>
      </w:r>
      <w:proofErr w:type="gramEnd"/>
    </w:p>
    <w:p w:rsidR="008D0E90" w:rsidRPr="0008628F" w:rsidRDefault="008D0E90" w:rsidP="008D0E90">
      <w:pPr>
        <w:ind w:left="-142" w:firstLine="568"/>
        <w:jc w:val="center"/>
        <w:rPr>
          <w:b/>
          <w:i/>
          <w:sz w:val="22"/>
          <w:szCs w:val="22"/>
          <w:lang w:val="uk-UA"/>
        </w:rPr>
      </w:pPr>
    </w:p>
    <w:p w:rsidR="0006292B" w:rsidRPr="0008628F" w:rsidRDefault="0006292B" w:rsidP="008D0E90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08628F">
        <w:rPr>
          <w:sz w:val="22"/>
          <w:szCs w:val="22"/>
        </w:rPr>
        <w:t>Навчання</w:t>
      </w:r>
      <w:proofErr w:type="spellEnd"/>
      <w:r w:rsidRPr="0008628F">
        <w:rPr>
          <w:sz w:val="22"/>
          <w:szCs w:val="22"/>
        </w:rPr>
        <w:t xml:space="preserve">, </w:t>
      </w:r>
      <w:proofErr w:type="spellStart"/>
      <w:r w:rsidRPr="0008628F">
        <w:rPr>
          <w:sz w:val="22"/>
          <w:szCs w:val="22"/>
        </w:rPr>
        <w:t>виховання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особистості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дитини</w:t>
      </w:r>
      <w:proofErr w:type="spellEnd"/>
      <w:r w:rsidRPr="0008628F">
        <w:rPr>
          <w:sz w:val="22"/>
          <w:szCs w:val="22"/>
        </w:rPr>
        <w:t xml:space="preserve"> в </w:t>
      </w:r>
      <w:proofErr w:type="spellStart"/>
      <w:r w:rsidRPr="0008628F">
        <w:rPr>
          <w:sz w:val="22"/>
          <w:szCs w:val="22"/>
        </w:rPr>
        <w:t>інтересах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суспільства</w:t>
      </w:r>
      <w:proofErr w:type="spellEnd"/>
      <w:r w:rsidRPr="0008628F">
        <w:rPr>
          <w:sz w:val="22"/>
          <w:szCs w:val="22"/>
        </w:rPr>
        <w:t xml:space="preserve">, </w:t>
      </w:r>
      <w:proofErr w:type="spellStart"/>
      <w:r w:rsidRPr="0008628F">
        <w:rPr>
          <w:sz w:val="22"/>
          <w:szCs w:val="22"/>
        </w:rPr>
        <w:t>держави</w:t>
      </w:r>
      <w:proofErr w:type="spellEnd"/>
      <w:r w:rsidRPr="0008628F">
        <w:rPr>
          <w:sz w:val="22"/>
          <w:szCs w:val="22"/>
        </w:rPr>
        <w:t>.</w:t>
      </w:r>
    </w:p>
    <w:p w:rsidR="0006292B" w:rsidRPr="0008628F" w:rsidRDefault="0006292B" w:rsidP="008D0E90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08628F">
        <w:rPr>
          <w:sz w:val="22"/>
          <w:szCs w:val="22"/>
        </w:rPr>
        <w:t>Забезпечення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охорони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життя</w:t>
      </w:r>
      <w:proofErr w:type="spellEnd"/>
      <w:r w:rsidRPr="0008628F">
        <w:rPr>
          <w:sz w:val="22"/>
          <w:szCs w:val="22"/>
        </w:rPr>
        <w:t xml:space="preserve"> та </w:t>
      </w:r>
      <w:proofErr w:type="spellStart"/>
      <w:r w:rsidRPr="0008628F">
        <w:rPr>
          <w:sz w:val="22"/>
          <w:szCs w:val="22"/>
        </w:rPr>
        <w:t>зміцнення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здоров'я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вихованці</w:t>
      </w:r>
      <w:proofErr w:type="gramStart"/>
      <w:r w:rsidRPr="0008628F">
        <w:rPr>
          <w:sz w:val="22"/>
          <w:szCs w:val="22"/>
        </w:rPr>
        <w:t>в</w:t>
      </w:r>
      <w:proofErr w:type="spellEnd"/>
      <w:proofErr w:type="gramEnd"/>
      <w:r w:rsidRPr="0008628F">
        <w:rPr>
          <w:sz w:val="22"/>
          <w:szCs w:val="22"/>
        </w:rPr>
        <w:t>.</w:t>
      </w:r>
    </w:p>
    <w:p w:rsidR="0006292B" w:rsidRPr="0008628F" w:rsidRDefault="0006292B" w:rsidP="008D0E90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proofErr w:type="gramStart"/>
      <w:r w:rsidRPr="0008628F">
        <w:rPr>
          <w:sz w:val="22"/>
          <w:szCs w:val="22"/>
        </w:rPr>
        <w:t>Р</w:t>
      </w:r>
      <w:proofErr w:type="gramEnd"/>
      <w:r w:rsidRPr="0008628F">
        <w:rPr>
          <w:sz w:val="22"/>
          <w:szCs w:val="22"/>
        </w:rPr>
        <w:t>ізнобічного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розвитку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особистості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кожної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дитини</w:t>
      </w:r>
      <w:proofErr w:type="spellEnd"/>
      <w:r w:rsidRPr="0008628F">
        <w:rPr>
          <w:sz w:val="22"/>
          <w:szCs w:val="22"/>
        </w:rPr>
        <w:t>.</w:t>
      </w:r>
    </w:p>
    <w:p w:rsidR="0006292B" w:rsidRPr="0008628F" w:rsidRDefault="0006292B" w:rsidP="008D0E90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08628F">
        <w:rPr>
          <w:sz w:val="22"/>
          <w:szCs w:val="22"/>
        </w:rPr>
        <w:t>Створення</w:t>
      </w:r>
      <w:proofErr w:type="spellEnd"/>
      <w:r w:rsidRPr="0008628F">
        <w:rPr>
          <w:sz w:val="22"/>
          <w:szCs w:val="22"/>
        </w:rPr>
        <w:t xml:space="preserve"> умов </w:t>
      </w:r>
      <w:proofErr w:type="spellStart"/>
      <w:r w:rsidRPr="0008628F">
        <w:rPr>
          <w:sz w:val="22"/>
          <w:szCs w:val="22"/>
        </w:rPr>
        <w:t>з</w:t>
      </w:r>
      <w:proofErr w:type="spellEnd"/>
      <w:r w:rsidRPr="0008628F">
        <w:rPr>
          <w:sz w:val="22"/>
          <w:szCs w:val="22"/>
        </w:rPr>
        <w:t xml:space="preserve"> метою </w:t>
      </w:r>
      <w:proofErr w:type="spellStart"/>
      <w:r w:rsidRPr="0008628F">
        <w:rPr>
          <w:sz w:val="22"/>
          <w:szCs w:val="22"/>
        </w:rPr>
        <w:t>задоволення</w:t>
      </w:r>
      <w:proofErr w:type="spellEnd"/>
      <w:r w:rsidRPr="0008628F">
        <w:rPr>
          <w:sz w:val="22"/>
          <w:szCs w:val="22"/>
        </w:rPr>
        <w:t xml:space="preserve"> потреби </w:t>
      </w:r>
      <w:proofErr w:type="spellStart"/>
      <w:r w:rsidRPr="0008628F">
        <w:rPr>
          <w:sz w:val="22"/>
          <w:szCs w:val="22"/>
        </w:rPr>
        <w:t>дитини</w:t>
      </w:r>
      <w:proofErr w:type="spellEnd"/>
      <w:r w:rsidRPr="0008628F">
        <w:rPr>
          <w:sz w:val="22"/>
          <w:szCs w:val="22"/>
        </w:rPr>
        <w:t xml:space="preserve"> в </w:t>
      </w:r>
      <w:proofErr w:type="spellStart"/>
      <w:r w:rsidRPr="0008628F">
        <w:rPr>
          <w:sz w:val="22"/>
          <w:szCs w:val="22"/>
        </w:rPr>
        <w:t>самоосвіті</w:t>
      </w:r>
      <w:proofErr w:type="spellEnd"/>
      <w:r w:rsidRPr="0008628F">
        <w:rPr>
          <w:sz w:val="22"/>
          <w:szCs w:val="22"/>
        </w:rPr>
        <w:t>.</w:t>
      </w:r>
    </w:p>
    <w:p w:rsidR="0006292B" w:rsidRPr="0008628F" w:rsidRDefault="0006292B" w:rsidP="008D0E90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08628F">
        <w:rPr>
          <w:sz w:val="22"/>
          <w:szCs w:val="22"/>
        </w:rPr>
        <w:t>Забезпечення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нагляду</w:t>
      </w:r>
      <w:proofErr w:type="spellEnd"/>
      <w:r w:rsidRPr="0008628F">
        <w:rPr>
          <w:sz w:val="22"/>
          <w:szCs w:val="22"/>
        </w:rPr>
        <w:t xml:space="preserve">, догляду та </w:t>
      </w:r>
      <w:proofErr w:type="spellStart"/>
      <w:r w:rsidRPr="0008628F">
        <w:rPr>
          <w:sz w:val="22"/>
          <w:szCs w:val="22"/>
        </w:rPr>
        <w:t>оздоровлення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вихованці</w:t>
      </w:r>
      <w:proofErr w:type="gramStart"/>
      <w:r w:rsidRPr="0008628F">
        <w:rPr>
          <w:sz w:val="22"/>
          <w:szCs w:val="22"/>
        </w:rPr>
        <w:t>в</w:t>
      </w:r>
      <w:proofErr w:type="spellEnd"/>
      <w:proofErr w:type="gramEnd"/>
      <w:r w:rsidRPr="0008628F">
        <w:rPr>
          <w:sz w:val="22"/>
          <w:szCs w:val="22"/>
        </w:rPr>
        <w:t>.</w:t>
      </w:r>
    </w:p>
    <w:p w:rsidR="008D0E90" w:rsidRPr="0008628F" w:rsidRDefault="008D0E90" w:rsidP="008D0E90">
      <w:pPr>
        <w:pStyle w:val="a3"/>
        <w:ind w:left="786"/>
        <w:jc w:val="both"/>
        <w:rPr>
          <w:sz w:val="22"/>
          <w:szCs w:val="22"/>
        </w:rPr>
      </w:pPr>
    </w:p>
    <w:p w:rsidR="008D0E90" w:rsidRPr="0008628F" w:rsidRDefault="0006292B" w:rsidP="008D0E90">
      <w:pPr>
        <w:ind w:left="-142" w:firstLine="568"/>
        <w:jc w:val="center"/>
        <w:rPr>
          <w:b/>
          <w:i/>
          <w:sz w:val="22"/>
          <w:szCs w:val="22"/>
          <w:lang w:val="uk-UA"/>
        </w:rPr>
      </w:pPr>
      <w:proofErr w:type="spellStart"/>
      <w:r w:rsidRPr="0008628F">
        <w:rPr>
          <w:b/>
          <w:i/>
          <w:sz w:val="22"/>
          <w:szCs w:val="22"/>
        </w:rPr>
        <w:t>Дошкільний</w:t>
      </w:r>
      <w:proofErr w:type="spellEnd"/>
      <w:r w:rsidRPr="0008628F">
        <w:rPr>
          <w:b/>
          <w:i/>
          <w:sz w:val="22"/>
          <w:szCs w:val="22"/>
        </w:rPr>
        <w:t xml:space="preserve"> заклад </w:t>
      </w:r>
      <w:proofErr w:type="spellStart"/>
      <w:r w:rsidRPr="0008628F">
        <w:rPr>
          <w:b/>
          <w:i/>
          <w:sz w:val="22"/>
          <w:szCs w:val="22"/>
        </w:rPr>
        <w:t>несе</w:t>
      </w:r>
      <w:proofErr w:type="spellEnd"/>
      <w:r w:rsidRPr="0008628F">
        <w:rPr>
          <w:b/>
          <w:i/>
          <w:sz w:val="22"/>
          <w:szCs w:val="22"/>
        </w:rPr>
        <w:t xml:space="preserve"> </w:t>
      </w:r>
      <w:proofErr w:type="spellStart"/>
      <w:r w:rsidRPr="0008628F">
        <w:rPr>
          <w:b/>
          <w:i/>
          <w:sz w:val="22"/>
          <w:szCs w:val="22"/>
        </w:rPr>
        <w:t>відповідальність</w:t>
      </w:r>
      <w:proofErr w:type="spellEnd"/>
      <w:r w:rsidRPr="0008628F">
        <w:rPr>
          <w:b/>
          <w:i/>
          <w:sz w:val="22"/>
          <w:szCs w:val="22"/>
        </w:rPr>
        <w:t xml:space="preserve"> </w:t>
      </w:r>
    </w:p>
    <w:p w:rsidR="0006292B" w:rsidRPr="0008628F" w:rsidRDefault="0006292B" w:rsidP="008D0E90">
      <w:pPr>
        <w:ind w:left="-142" w:firstLine="568"/>
        <w:jc w:val="center"/>
        <w:rPr>
          <w:b/>
          <w:i/>
          <w:sz w:val="22"/>
          <w:szCs w:val="22"/>
          <w:lang w:val="uk-UA"/>
        </w:rPr>
      </w:pPr>
      <w:r w:rsidRPr="0008628F">
        <w:rPr>
          <w:b/>
          <w:i/>
          <w:sz w:val="22"/>
          <w:szCs w:val="22"/>
        </w:rPr>
        <w:t xml:space="preserve">перед батьками, </w:t>
      </w:r>
      <w:proofErr w:type="spellStart"/>
      <w:r w:rsidRPr="0008628F">
        <w:rPr>
          <w:b/>
          <w:i/>
          <w:sz w:val="22"/>
          <w:szCs w:val="22"/>
        </w:rPr>
        <w:t>суспільством</w:t>
      </w:r>
      <w:proofErr w:type="spellEnd"/>
      <w:r w:rsidRPr="0008628F">
        <w:rPr>
          <w:b/>
          <w:i/>
          <w:sz w:val="22"/>
          <w:szCs w:val="22"/>
        </w:rPr>
        <w:t xml:space="preserve"> та державою </w:t>
      </w:r>
      <w:proofErr w:type="gramStart"/>
      <w:r w:rsidRPr="0008628F">
        <w:rPr>
          <w:b/>
          <w:i/>
          <w:sz w:val="22"/>
          <w:szCs w:val="22"/>
        </w:rPr>
        <w:t>за</w:t>
      </w:r>
      <w:proofErr w:type="gramEnd"/>
      <w:r w:rsidR="008D0E90" w:rsidRPr="0008628F">
        <w:rPr>
          <w:b/>
          <w:i/>
          <w:sz w:val="22"/>
          <w:szCs w:val="22"/>
          <w:lang w:val="uk-UA"/>
        </w:rPr>
        <w:t>:</w:t>
      </w:r>
    </w:p>
    <w:p w:rsidR="008D0E90" w:rsidRPr="0008628F" w:rsidRDefault="008D0E90" w:rsidP="008D0E90">
      <w:pPr>
        <w:ind w:left="-142" w:firstLine="568"/>
        <w:jc w:val="center"/>
        <w:rPr>
          <w:b/>
          <w:i/>
          <w:sz w:val="22"/>
          <w:szCs w:val="22"/>
          <w:lang w:val="uk-UA"/>
        </w:rPr>
      </w:pPr>
    </w:p>
    <w:p w:rsidR="0006292B" w:rsidRPr="0008628F" w:rsidRDefault="008D0E90" w:rsidP="008D0E90">
      <w:pPr>
        <w:ind w:left="-142" w:firstLine="568"/>
        <w:jc w:val="both"/>
        <w:rPr>
          <w:sz w:val="22"/>
          <w:szCs w:val="22"/>
        </w:rPr>
      </w:pPr>
      <w:r w:rsidRPr="0008628F">
        <w:rPr>
          <w:sz w:val="22"/>
          <w:szCs w:val="22"/>
          <w:lang w:val="uk-UA"/>
        </w:rPr>
        <w:t>-</w:t>
      </w:r>
      <w:r w:rsidR="000350FD" w:rsidRPr="0008628F">
        <w:rPr>
          <w:sz w:val="22"/>
          <w:szCs w:val="22"/>
          <w:lang w:val="uk-UA"/>
        </w:rPr>
        <w:t xml:space="preserve"> </w:t>
      </w:r>
      <w:proofErr w:type="spellStart"/>
      <w:r w:rsidR="0006292B" w:rsidRPr="0008628F">
        <w:rPr>
          <w:sz w:val="22"/>
          <w:szCs w:val="22"/>
        </w:rPr>
        <w:t>Реалізацію</w:t>
      </w:r>
      <w:proofErr w:type="spellEnd"/>
      <w:r w:rsidR="0006292B" w:rsidRPr="0008628F">
        <w:rPr>
          <w:sz w:val="22"/>
          <w:szCs w:val="22"/>
        </w:rPr>
        <w:t xml:space="preserve"> </w:t>
      </w:r>
      <w:proofErr w:type="spellStart"/>
      <w:r w:rsidR="0006292B" w:rsidRPr="0008628F">
        <w:rPr>
          <w:sz w:val="22"/>
          <w:szCs w:val="22"/>
        </w:rPr>
        <w:t>головних</w:t>
      </w:r>
      <w:proofErr w:type="spellEnd"/>
      <w:r w:rsidR="0006292B" w:rsidRPr="0008628F">
        <w:rPr>
          <w:sz w:val="22"/>
          <w:szCs w:val="22"/>
        </w:rPr>
        <w:t xml:space="preserve"> </w:t>
      </w:r>
      <w:proofErr w:type="spellStart"/>
      <w:r w:rsidR="0006292B" w:rsidRPr="0008628F">
        <w:rPr>
          <w:sz w:val="22"/>
          <w:szCs w:val="22"/>
        </w:rPr>
        <w:t>завдань</w:t>
      </w:r>
      <w:proofErr w:type="spellEnd"/>
      <w:r w:rsidR="0006292B" w:rsidRPr="0008628F">
        <w:rPr>
          <w:sz w:val="22"/>
          <w:szCs w:val="22"/>
        </w:rPr>
        <w:t xml:space="preserve"> </w:t>
      </w:r>
      <w:proofErr w:type="spellStart"/>
      <w:r w:rsidR="0006292B" w:rsidRPr="0008628F">
        <w:rPr>
          <w:sz w:val="22"/>
          <w:szCs w:val="22"/>
        </w:rPr>
        <w:t>дошкільної</w:t>
      </w:r>
      <w:proofErr w:type="spellEnd"/>
      <w:r w:rsidR="0006292B" w:rsidRPr="0008628F">
        <w:rPr>
          <w:sz w:val="22"/>
          <w:szCs w:val="22"/>
        </w:rPr>
        <w:t xml:space="preserve"> </w:t>
      </w:r>
      <w:proofErr w:type="spellStart"/>
      <w:r w:rsidR="0006292B" w:rsidRPr="0008628F">
        <w:rPr>
          <w:sz w:val="22"/>
          <w:szCs w:val="22"/>
        </w:rPr>
        <w:t>освіти</w:t>
      </w:r>
      <w:proofErr w:type="spellEnd"/>
      <w:r w:rsidR="0006292B" w:rsidRPr="0008628F">
        <w:rPr>
          <w:sz w:val="22"/>
          <w:szCs w:val="22"/>
        </w:rPr>
        <w:t xml:space="preserve">, </w:t>
      </w:r>
      <w:proofErr w:type="spellStart"/>
      <w:r w:rsidR="0006292B" w:rsidRPr="0008628F">
        <w:rPr>
          <w:sz w:val="22"/>
          <w:szCs w:val="22"/>
        </w:rPr>
        <w:t>визначених</w:t>
      </w:r>
      <w:proofErr w:type="spellEnd"/>
      <w:r w:rsidR="0006292B" w:rsidRPr="0008628F">
        <w:rPr>
          <w:sz w:val="22"/>
          <w:szCs w:val="22"/>
        </w:rPr>
        <w:t xml:space="preserve"> Законом </w:t>
      </w:r>
      <w:proofErr w:type="spellStart"/>
      <w:r w:rsidR="0006292B" w:rsidRPr="0008628F">
        <w:rPr>
          <w:sz w:val="22"/>
          <w:szCs w:val="22"/>
        </w:rPr>
        <w:t>України</w:t>
      </w:r>
      <w:proofErr w:type="spellEnd"/>
      <w:r w:rsidR="0006292B" w:rsidRPr="0008628F">
        <w:rPr>
          <w:sz w:val="22"/>
          <w:szCs w:val="22"/>
        </w:rPr>
        <w:t xml:space="preserve"> «Про </w:t>
      </w:r>
      <w:proofErr w:type="spellStart"/>
      <w:r w:rsidR="0006292B" w:rsidRPr="0008628F">
        <w:rPr>
          <w:sz w:val="22"/>
          <w:szCs w:val="22"/>
        </w:rPr>
        <w:t>дошкільну</w:t>
      </w:r>
      <w:proofErr w:type="spellEnd"/>
      <w:r w:rsidR="0006292B" w:rsidRPr="0008628F">
        <w:rPr>
          <w:sz w:val="22"/>
          <w:szCs w:val="22"/>
        </w:rPr>
        <w:t xml:space="preserve"> </w:t>
      </w:r>
      <w:proofErr w:type="spellStart"/>
      <w:r w:rsidR="0006292B" w:rsidRPr="0008628F">
        <w:rPr>
          <w:sz w:val="22"/>
          <w:szCs w:val="22"/>
        </w:rPr>
        <w:t>освіту</w:t>
      </w:r>
      <w:proofErr w:type="spellEnd"/>
      <w:r w:rsidR="0006292B" w:rsidRPr="0008628F">
        <w:rPr>
          <w:sz w:val="22"/>
          <w:szCs w:val="22"/>
        </w:rPr>
        <w:t>»;</w:t>
      </w:r>
    </w:p>
    <w:p w:rsidR="0006292B" w:rsidRPr="0008628F" w:rsidRDefault="0006292B" w:rsidP="008D0E90">
      <w:pPr>
        <w:ind w:left="-142" w:firstLine="568"/>
        <w:jc w:val="both"/>
        <w:rPr>
          <w:sz w:val="22"/>
          <w:szCs w:val="22"/>
        </w:rPr>
      </w:pPr>
      <w:r w:rsidRPr="0008628F">
        <w:rPr>
          <w:sz w:val="22"/>
          <w:szCs w:val="22"/>
        </w:rPr>
        <w:t>-</w:t>
      </w:r>
      <w:r w:rsidR="000350FD" w:rsidRPr="0008628F">
        <w:rPr>
          <w:sz w:val="22"/>
          <w:szCs w:val="22"/>
          <w:lang w:val="uk-UA"/>
        </w:rPr>
        <w:t xml:space="preserve"> </w:t>
      </w:r>
      <w:proofErr w:type="spellStart"/>
      <w:r w:rsidRPr="0008628F">
        <w:rPr>
          <w:sz w:val="22"/>
          <w:szCs w:val="22"/>
        </w:rPr>
        <w:t>Забезпечення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proofErr w:type="gramStart"/>
      <w:r w:rsidRPr="0008628F">
        <w:rPr>
          <w:sz w:val="22"/>
          <w:szCs w:val="22"/>
        </w:rPr>
        <w:t>р</w:t>
      </w:r>
      <w:proofErr w:type="gramEnd"/>
      <w:r w:rsidRPr="0008628F">
        <w:rPr>
          <w:sz w:val="22"/>
          <w:szCs w:val="22"/>
        </w:rPr>
        <w:t>івня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дошкільної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освіти</w:t>
      </w:r>
      <w:proofErr w:type="spellEnd"/>
      <w:r w:rsidRPr="0008628F">
        <w:rPr>
          <w:sz w:val="22"/>
          <w:szCs w:val="22"/>
        </w:rPr>
        <w:t xml:space="preserve"> у межах </w:t>
      </w:r>
      <w:proofErr w:type="spellStart"/>
      <w:r w:rsidRPr="0008628F">
        <w:rPr>
          <w:sz w:val="22"/>
          <w:szCs w:val="22"/>
        </w:rPr>
        <w:t>державних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вимог</w:t>
      </w:r>
      <w:proofErr w:type="spellEnd"/>
      <w:r w:rsidRPr="0008628F">
        <w:rPr>
          <w:sz w:val="22"/>
          <w:szCs w:val="22"/>
        </w:rPr>
        <w:t xml:space="preserve"> до </w:t>
      </w:r>
      <w:proofErr w:type="spellStart"/>
      <w:r w:rsidRPr="0008628F">
        <w:rPr>
          <w:sz w:val="22"/>
          <w:szCs w:val="22"/>
        </w:rPr>
        <w:t>її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змісту</w:t>
      </w:r>
      <w:proofErr w:type="spellEnd"/>
      <w:r w:rsidRPr="0008628F">
        <w:rPr>
          <w:sz w:val="22"/>
          <w:szCs w:val="22"/>
        </w:rPr>
        <w:t xml:space="preserve">, </w:t>
      </w:r>
      <w:proofErr w:type="spellStart"/>
      <w:r w:rsidRPr="0008628F">
        <w:rPr>
          <w:sz w:val="22"/>
          <w:szCs w:val="22"/>
        </w:rPr>
        <w:t>рівня</w:t>
      </w:r>
      <w:proofErr w:type="spellEnd"/>
      <w:r w:rsidRPr="0008628F">
        <w:rPr>
          <w:sz w:val="22"/>
          <w:szCs w:val="22"/>
        </w:rPr>
        <w:t xml:space="preserve"> та </w:t>
      </w:r>
      <w:proofErr w:type="spellStart"/>
      <w:r w:rsidRPr="0008628F">
        <w:rPr>
          <w:sz w:val="22"/>
          <w:szCs w:val="22"/>
        </w:rPr>
        <w:t>обсягу</w:t>
      </w:r>
      <w:proofErr w:type="spellEnd"/>
      <w:r w:rsidRPr="0008628F">
        <w:rPr>
          <w:sz w:val="22"/>
          <w:szCs w:val="22"/>
        </w:rPr>
        <w:t xml:space="preserve">; </w:t>
      </w:r>
    </w:p>
    <w:p w:rsidR="008D0E90" w:rsidRPr="0008628F" w:rsidRDefault="0006292B" w:rsidP="00C87905">
      <w:pPr>
        <w:ind w:left="-142" w:firstLine="568"/>
        <w:jc w:val="both"/>
        <w:rPr>
          <w:sz w:val="22"/>
          <w:szCs w:val="22"/>
          <w:lang w:val="uk-UA"/>
        </w:rPr>
      </w:pPr>
      <w:r w:rsidRPr="0008628F">
        <w:rPr>
          <w:sz w:val="22"/>
          <w:szCs w:val="22"/>
        </w:rPr>
        <w:t xml:space="preserve">- </w:t>
      </w:r>
      <w:proofErr w:type="spellStart"/>
      <w:r w:rsidRPr="0008628F">
        <w:rPr>
          <w:sz w:val="22"/>
          <w:szCs w:val="22"/>
        </w:rPr>
        <w:t>Дотримання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фінансової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дисципліни</w:t>
      </w:r>
      <w:proofErr w:type="spellEnd"/>
      <w:r w:rsidRPr="0008628F">
        <w:rPr>
          <w:sz w:val="22"/>
          <w:szCs w:val="22"/>
        </w:rPr>
        <w:t xml:space="preserve">, </w:t>
      </w:r>
      <w:proofErr w:type="spellStart"/>
      <w:r w:rsidRPr="0008628F">
        <w:rPr>
          <w:sz w:val="22"/>
          <w:szCs w:val="22"/>
        </w:rPr>
        <w:t>збереження</w:t>
      </w:r>
      <w:proofErr w:type="spellEnd"/>
      <w:r w:rsidRPr="0008628F">
        <w:rPr>
          <w:sz w:val="22"/>
          <w:szCs w:val="22"/>
        </w:rPr>
        <w:t xml:space="preserve"> та </w:t>
      </w:r>
      <w:proofErr w:type="spellStart"/>
      <w:r w:rsidRPr="0008628F">
        <w:rPr>
          <w:sz w:val="22"/>
          <w:szCs w:val="22"/>
        </w:rPr>
        <w:t>зміцнення</w:t>
      </w:r>
      <w:proofErr w:type="spellEnd"/>
      <w:r w:rsidRPr="0008628F">
        <w:rPr>
          <w:sz w:val="22"/>
          <w:szCs w:val="22"/>
        </w:rPr>
        <w:t xml:space="preserve">  </w:t>
      </w:r>
      <w:proofErr w:type="spellStart"/>
      <w:proofErr w:type="gramStart"/>
      <w:r w:rsidRPr="0008628F">
        <w:rPr>
          <w:sz w:val="22"/>
          <w:szCs w:val="22"/>
        </w:rPr>
        <w:t>матер</w:t>
      </w:r>
      <w:proofErr w:type="gramEnd"/>
      <w:r w:rsidRPr="0008628F">
        <w:rPr>
          <w:sz w:val="22"/>
          <w:szCs w:val="22"/>
        </w:rPr>
        <w:t>іально</w:t>
      </w:r>
      <w:proofErr w:type="spellEnd"/>
      <w:r w:rsidRPr="0008628F">
        <w:rPr>
          <w:sz w:val="22"/>
          <w:szCs w:val="22"/>
        </w:rPr>
        <w:t xml:space="preserve"> - </w:t>
      </w:r>
      <w:proofErr w:type="spellStart"/>
      <w:r w:rsidRPr="0008628F">
        <w:rPr>
          <w:sz w:val="22"/>
          <w:szCs w:val="22"/>
        </w:rPr>
        <w:t>технічної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бази</w:t>
      </w:r>
      <w:proofErr w:type="spellEnd"/>
      <w:r w:rsidRPr="0008628F">
        <w:rPr>
          <w:sz w:val="22"/>
          <w:szCs w:val="22"/>
        </w:rPr>
        <w:t>.</w:t>
      </w:r>
    </w:p>
    <w:p w:rsidR="0006292B" w:rsidRPr="0008628F" w:rsidRDefault="0006292B" w:rsidP="008D0E90">
      <w:pPr>
        <w:ind w:left="-142" w:firstLine="568"/>
        <w:jc w:val="both"/>
        <w:rPr>
          <w:sz w:val="22"/>
          <w:szCs w:val="22"/>
        </w:rPr>
      </w:pPr>
    </w:p>
    <w:p w:rsidR="00A246F0" w:rsidRPr="0008628F" w:rsidRDefault="00A246F0" w:rsidP="00A246F0">
      <w:pPr>
        <w:ind w:left="-142" w:firstLine="568"/>
        <w:jc w:val="center"/>
        <w:rPr>
          <w:b/>
          <w:i/>
          <w:sz w:val="22"/>
          <w:szCs w:val="22"/>
          <w:lang w:val="uk-UA"/>
        </w:rPr>
      </w:pPr>
      <w:r w:rsidRPr="0008628F">
        <w:rPr>
          <w:b/>
          <w:i/>
          <w:sz w:val="22"/>
          <w:szCs w:val="22"/>
          <w:lang w:val="uk-UA"/>
        </w:rPr>
        <w:t>Дошкільний заклад працює</w:t>
      </w:r>
      <w:r w:rsidR="0006292B" w:rsidRPr="0008628F">
        <w:rPr>
          <w:b/>
          <w:i/>
          <w:sz w:val="22"/>
          <w:szCs w:val="22"/>
        </w:rPr>
        <w:t xml:space="preserve"> </w:t>
      </w:r>
      <w:proofErr w:type="spellStart"/>
      <w:r w:rsidR="0006292B" w:rsidRPr="0008628F">
        <w:rPr>
          <w:b/>
          <w:i/>
          <w:sz w:val="22"/>
          <w:szCs w:val="22"/>
        </w:rPr>
        <w:t>відповідно</w:t>
      </w:r>
      <w:proofErr w:type="spellEnd"/>
      <w:r w:rsidR="0006292B" w:rsidRPr="0008628F">
        <w:rPr>
          <w:b/>
          <w:i/>
          <w:sz w:val="22"/>
          <w:szCs w:val="22"/>
        </w:rPr>
        <w:t xml:space="preserve"> до </w:t>
      </w:r>
      <w:proofErr w:type="spellStart"/>
      <w:r w:rsidR="0006292B" w:rsidRPr="0008628F">
        <w:rPr>
          <w:b/>
          <w:i/>
          <w:sz w:val="22"/>
          <w:szCs w:val="22"/>
        </w:rPr>
        <w:t>документів</w:t>
      </w:r>
      <w:proofErr w:type="spellEnd"/>
      <w:r w:rsidR="0006292B" w:rsidRPr="0008628F">
        <w:rPr>
          <w:b/>
          <w:i/>
          <w:sz w:val="22"/>
          <w:szCs w:val="22"/>
        </w:rPr>
        <w:t xml:space="preserve">, </w:t>
      </w:r>
    </w:p>
    <w:p w:rsidR="0006292B" w:rsidRPr="0008628F" w:rsidRDefault="0006292B" w:rsidP="00A246F0">
      <w:pPr>
        <w:ind w:left="-142" w:firstLine="568"/>
        <w:jc w:val="center"/>
        <w:rPr>
          <w:b/>
          <w:i/>
          <w:sz w:val="22"/>
          <w:szCs w:val="22"/>
        </w:rPr>
      </w:pPr>
      <w:proofErr w:type="spellStart"/>
      <w:r w:rsidRPr="0008628F">
        <w:rPr>
          <w:b/>
          <w:i/>
          <w:sz w:val="22"/>
          <w:szCs w:val="22"/>
        </w:rPr>
        <w:t>що</w:t>
      </w:r>
      <w:proofErr w:type="spellEnd"/>
      <w:r w:rsidRPr="0008628F">
        <w:rPr>
          <w:b/>
          <w:i/>
          <w:sz w:val="22"/>
          <w:szCs w:val="22"/>
        </w:rPr>
        <w:t xml:space="preserve"> </w:t>
      </w:r>
      <w:proofErr w:type="spellStart"/>
      <w:r w:rsidRPr="0008628F">
        <w:rPr>
          <w:b/>
          <w:i/>
          <w:sz w:val="22"/>
          <w:szCs w:val="22"/>
        </w:rPr>
        <w:t>регламентують</w:t>
      </w:r>
      <w:proofErr w:type="spellEnd"/>
      <w:r w:rsidRPr="0008628F">
        <w:rPr>
          <w:b/>
          <w:i/>
          <w:sz w:val="22"/>
          <w:szCs w:val="22"/>
        </w:rPr>
        <w:t xml:space="preserve"> </w:t>
      </w:r>
      <w:proofErr w:type="spellStart"/>
      <w:r w:rsidRPr="0008628F">
        <w:rPr>
          <w:b/>
          <w:i/>
          <w:sz w:val="22"/>
          <w:szCs w:val="22"/>
        </w:rPr>
        <w:t>організаційно</w:t>
      </w:r>
      <w:proofErr w:type="spellEnd"/>
      <w:r w:rsidR="00A246F0" w:rsidRPr="0008628F">
        <w:rPr>
          <w:b/>
          <w:i/>
          <w:sz w:val="22"/>
          <w:szCs w:val="22"/>
          <w:lang w:val="uk-UA"/>
        </w:rPr>
        <w:t xml:space="preserve"> </w:t>
      </w:r>
      <w:r w:rsidRPr="0008628F">
        <w:rPr>
          <w:b/>
          <w:i/>
          <w:sz w:val="22"/>
          <w:szCs w:val="22"/>
        </w:rPr>
        <w:t xml:space="preserve">- </w:t>
      </w:r>
      <w:proofErr w:type="spellStart"/>
      <w:r w:rsidRPr="0008628F">
        <w:rPr>
          <w:b/>
          <w:i/>
          <w:sz w:val="22"/>
          <w:szCs w:val="22"/>
        </w:rPr>
        <w:t>правову</w:t>
      </w:r>
      <w:proofErr w:type="spellEnd"/>
      <w:r w:rsidRPr="0008628F">
        <w:rPr>
          <w:b/>
          <w:i/>
          <w:sz w:val="22"/>
          <w:szCs w:val="22"/>
        </w:rPr>
        <w:t xml:space="preserve"> </w:t>
      </w:r>
      <w:proofErr w:type="spellStart"/>
      <w:r w:rsidRPr="0008628F">
        <w:rPr>
          <w:b/>
          <w:i/>
          <w:sz w:val="22"/>
          <w:szCs w:val="22"/>
        </w:rPr>
        <w:t>діяльність</w:t>
      </w:r>
      <w:proofErr w:type="spellEnd"/>
      <w:r w:rsidRPr="0008628F">
        <w:rPr>
          <w:b/>
          <w:i/>
          <w:sz w:val="22"/>
          <w:szCs w:val="22"/>
        </w:rPr>
        <w:t xml:space="preserve"> ДНЗ:</w:t>
      </w:r>
    </w:p>
    <w:p w:rsidR="0006292B" w:rsidRPr="0008628F" w:rsidRDefault="0006292B" w:rsidP="00A246F0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8628F">
        <w:rPr>
          <w:sz w:val="22"/>
          <w:szCs w:val="22"/>
        </w:rPr>
        <w:t xml:space="preserve">Статута </w:t>
      </w:r>
      <w:proofErr w:type="spellStart"/>
      <w:r w:rsidRPr="0008628F">
        <w:rPr>
          <w:sz w:val="22"/>
          <w:szCs w:val="22"/>
        </w:rPr>
        <w:t>освітньої</w:t>
      </w:r>
      <w:proofErr w:type="spellEnd"/>
      <w:r w:rsidRPr="0008628F">
        <w:rPr>
          <w:sz w:val="22"/>
          <w:szCs w:val="22"/>
        </w:rPr>
        <w:t xml:space="preserve"> установи, </w:t>
      </w:r>
      <w:proofErr w:type="spellStart"/>
      <w:r w:rsidRPr="0008628F">
        <w:rPr>
          <w:sz w:val="22"/>
          <w:szCs w:val="22"/>
        </w:rPr>
        <w:t>затвердженого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рішенням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Синельниківської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міської</w:t>
      </w:r>
      <w:proofErr w:type="spellEnd"/>
      <w:r w:rsidRPr="0008628F">
        <w:rPr>
          <w:sz w:val="22"/>
          <w:szCs w:val="22"/>
        </w:rPr>
        <w:t xml:space="preserve"> ради №356-21</w:t>
      </w:r>
      <w:proofErr w:type="gramStart"/>
      <w:r w:rsidRPr="0008628F">
        <w:rPr>
          <w:sz w:val="22"/>
          <w:szCs w:val="22"/>
        </w:rPr>
        <w:t>/У</w:t>
      </w:r>
      <w:proofErr w:type="gramEnd"/>
      <w:r w:rsidRPr="0008628F">
        <w:rPr>
          <w:sz w:val="22"/>
          <w:szCs w:val="22"/>
        </w:rPr>
        <w:t xml:space="preserve"> 06.03.2008 р., </w:t>
      </w:r>
      <w:proofErr w:type="spellStart"/>
      <w:r w:rsidRPr="0008628F">
        <w:rPr>
          <w:sz w:val="22"/>
          <w:szCs w:val="22"/>
        </w:rPr>
        <w:t>державна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реєстрація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змін</w:t>
      </w:r>
      <w:proofErr w:type="spellEnd"/>
      <w:r w:rsidRPr="0008628F">
        <w:rPr>
          <w:sz w:val="22"/>
          <w:szCs w:val="22"/>
        </w:rPr>
        <w:t xml:space="preserve"> до </w:t>
      </w:r>
      <w:proofErr w:type="spellStart"/>
      <w:r w:rsidRPr="0008628F">
        <w:rPr>
          <w:sz w:val="22"/>
          <w:szCs w:val="22"/>
        </w:rPr>
        <w:t>установчих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документів</w:t>
      </w:r>
      <w:proofErr w:type="spellEnd"/>
      <w:r w:rsidRPr="0008628F">
        <w:rPr>
          <w:sz w:val="22"/>
          <w:szCs w:val="22"/>
        </w:rPr>
        <w:t xml:space="preserve"> проведено 14.04.2008 р. та  02.10.2009 року.</w:t>
      </w:r>
    </w:p>
    <w:p w:rsidR="0006292B" w:rsidRPr="0008628F" w:rsidRDefault="0006292B" w:rsidP="00A246F0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08628F">
        <w:rPr>
          <w:sz w:val="22"/>
          <w:szCs w:val="22"/>
        </w:rPr>
        <w:t>Колективного</w:t>
      </w:r>
      <w:proofErr w:type="spellEnd"/>
      <w:r w:rsidR="00A246F0" w:rsidRPr="0008628F">
        <w:rPr>
          <w:sz w:val="22"/>
          <w:szCs w:val="22"/>
        </w:rPr>
        <w:t xml:space="preserve"> догов</w:t>
      </w:r>
      <w:r w:rsidR="00A246F0" w:rsidRPr="0008628F">
        <w:rPr>
          <w:sz w:val="22"/>
          <w:szCs w:val="22"/>
          <w:lang w:val="uk-UA"/>
        </w:rPr>
        <w:t>о</w:t>
      </w:r>
      <w:proofErr w:type="spellStart"/>
      <w:r w:rsidRPr="0008628F">
        <w:rPr>
          <w:sz w:val="22"/>
          <w:szCs w:val="22"/>
        </w:rPr>
        <w:t>ру</w:t>
      </w:r>
      <w:proofErr w:type="spellEnd"/>
      <w:r w:rsidRPr="0008628F">
        <w:rPr>
          <w:sz w:val="22"/>
          <w:szCs w:val="22"/>
        </w:rPr>
        <w:t>.</w:t>
      </w:r>
    </w:p>
    <w:p w:rsidR="0006292B" w:rsidRPr="0008628F" w:rsidRDefault="0006292B" w:rsidP="00A246F0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8628F">
        <w:rPr>
          <w:sz w:val="22"/>
          <w:szCs w:val="22"/>
        </w:rPr>
        <w:t xml:space="preserve">Правил </w:t>
      </w:r>
      <w:proofErr w:type="spellStart"/>
      <w:r w:rsidRPr="0008628F">
        <w:rPr>
          <w:sz w:val="22"/>
          <w:szCs w:val="22"/>
        </w:rPr>
        <w:t>внутрішнього</w:t>
      </w:r>
      <w:proofErr w:type="spellEnd"/>
      <w:r w:rsidRPr="0008628F">
        <w:rPr>
          <w:sz w:val="22"/>
          <w:szCs w:val="22"/>
        </w:rPr>
        <w:t xml:space="preserve"> </w:t>
      </w:r>
      <w:proofErr w:type="gramStart"/>
      <w:r w:rsidRPr="0008628F">
        <w:rPr>
          <w:sz w:val="22"/>
          <w:szCs w:val="22"/>
        </w:rPr>
        <w:t>трудового</w:t>
      </w:r>
      <w:proofErr w:type="gram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розпорядку</w:t>
      </w:r>
      <w:proofErr w:type="spellEnd"/>
      <w:r w:rsidRPr="0008628F">
        <w:rPr>
          <w:sz w:val="22"/>
          <w:szCs w:val="22"/>
        </w:rPr>
        <w:t>.</w:t>
      </w:r>
    </w:p>
    <w:p w:rsidR="0006292B" w:rsidRPr="0008628F" w:rsidRDefault="0006292B" w:rsidP="00A246F0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08628F">
        <w:rPr>
          <w:sz w:val="22"/>
          <w:szCs w:val="22"/>
        </w:rPr>
        <w:t>Положення</w:t>
      </w:r>
      <w:proofErr w:type="spellEnd"/>
      <w:r w:rsidRPr="0008628F">
        <w:rPr>
          <w:sz w:val="22"/>
          <w:szCs w:val="22"/>
        </w:rPr>
        <w:t xml:space="preserve"> </w:t>
      </w:r>
      <w:proofErr w:type="gramStart"/>
      <w:r w:rsidRPr="0008628F">
        <w:rPr>
          <w:sz w:val="22"/>
          <w:szCs w:val="22"/>
        </w:rPr>
        <w:t xml:space="preserve">про </w:t>
      </w:r>
      <w:proofErr w:type="spellStart"/>
      <w:r w:rsidRPr="0008628F">
        <w:rPr>
          <w:sz w:val="22"/>
          <w:szCs w:val="22"/>
        </w:rPr>
        <w:t>прем</w:t>
      </w:r>
      <w:proofErr w:type="gramEnd"/>
      <w:r w:rsidRPr="0008628F">
        <w:rPr>
          <w:sz w:val="22"/>
          <w:szCs w:val="22"/>
        </w:rPr>
        <w:t>іювання</w:t>
      </w:r>
      <w:proofErr w:type="spellEnd"/>
      <w:r w:rsidRPr="0008628F">
        <w:rPr>
          <w:sz w:val="22"/>
          <w:szCs w:val="22"/>
        </w:rPr>
        <w:t>.</w:t>
      </w:r>
    </w:p>
    <w:p w:rsidR="0006292B" w:rsidRPr="0008628F" w:rsidRDefault="0006292B" w:rsidP="00A246F0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08628F">
        <w:rPr>
          <w:sz w:val="22"/>
          <w:szCs w:val="22"/>
        </w:rPr>
        <w:t>Положення</w:t>
      </w:r>
      <w:proofErr w:type="spellEnd"/>
      <w:r w:rsidRPr="0008628F">
        <w:rPr>
          <w:sz w:val="22"/>
          <w:szCs w:val="22"/>
        </w:rPr>
        <w:t xml:space="preserve"> про </w:t>
      </w:r>
      <w:proofErr w:type="spellStart"/>
      <w:r w:rsidRPr="0008628F">
        <w:rPr>
          <w:sz w:val="22"/>
          <w:szCs w:val="22"/>
        </w:rPr>
        <w:t>Батьківську</w:t>
      </w:r>
      <w:proofErr w:type="spellEnd"/>
      <w:r w:rsidRPr="0008628F">
        <w:rPr>
          <w:sz w:val="22"/>
          <w:szCs w:val="22"/>
        </w:rPr>
        <w:t xml:space="preserve"> Раду.</w:t>
      </w:r>
    </w:p>
    <w:p w:rsidR="0006292B" w:rsidRPr="0008628F" w:rsidRDefault="0006292B" w:rsidP="00A246F0">
      <w:pPr>
        <w:pStyle w:val="a3"/>
        <w:numPr>
          <w:ilvl w:val="0"/>
          <w:numId w:val="8"/>
        </w:numPr>
        <w:jc w:val="both"/>
        <w:rPr>
          <w:sz w:val="22"/>
          <w:szCs w:val="22"/>
          <w:lang w:val="uk-UA"/>
        </w:rPr>
      </w:pPr>
      <w:r w:rsidRPr="0008628F">
        <w:rPr>
          <w:sz w:val="22"/>
          <w:szCs w:val="22"/>
          <w:lang w:val="uk-UA"/>
        </w:rPr>
        <w:t>Договору між ДНЗ та дитячою консультацією центральної районної лікарні та по</w:t>
      </w:r>
      <w:r w:rsidRPr="0008628F">
        <w:rPr>
          <w:sz w:val="22"/>
          <w:szCs w:val="22"/>
          <w:lang w:val="uk-UA"/>
        </w:rPr>
        <w:softHyphen/>
        <w:t xml:space="preserve">ліклінікою вузлової </w:t>
      </w:r>
      <w:proofErr w:type="spellStart"/>
      <w:r w:rsidRPr="0008628F">
        <w:rPr>
          <w:sz w:val="22"/>
          <w:szCs w:val="22"/>
          <w:lang w:val="uk-UA"/>
        </w:rPr>
        <w:t>ст.Синельникове</w:t>
      </w:r>
      <w:proofErr w:type="spellEnd"/>
      <w:r w:rsidRPr="0008628F">
        <w:rPr>
          <w:sz w:val="22"/>
          <w:szCs w:val="22"/>
          <w:lang w:val="uk-UA"/>
        </w:rPr>
        <w:t xml:space="preserve"> - ІІ.</w:t>
      </w:r>
    </w:p>
    <w:p w:rsidR="001277E3" w:rsidRPr="0008628F" w:rsidRDefault="001277E3" w:rsidP="001277E3">
      <w:pPr>
        <w:pStyle w:val="a3"/>
        <w:ind w:left="786"/>
        <w:jc w:val="both"/>
        <w:rPr>
          <w:sz w:val="22"/>
          <w:szCs w:val="22"/>
          <w:lang w:val="uk-UA"/>
        </w:rPr>
      </w:pPr>
    </w:p>
    <w:p w:rsidR="00FB4EA8" w:rsidRPr="0008628F" w:rsidRDefault="00FB4EA8" w:rsidP="00FB4EA8">
      <w:pPr>
        <w:ind w:left="-142" w:firstLine="568"/>
        <w:jc w:val="both"/>
        <w:rPr>
          <w:sz w:val="22"/>
          <w:szCs w:val="22"/>
        </w:rPr>
      </w:pPr>
      <w:r w:rsidRPr="0008628F">
        <w:rPr>
          <w:sz w:val="22"/>
          <w:szCs w:val="22"/>
          <w:lang w:val="uk-UA"/>
        </w:rPr>
        <w:t>У д</w:t>
      </w:r>
      <w:proofErr w:type="spellStart"/>
      <w:r w:rsidRPr="0008628F">
        <w:rPr>
          <w:sz w:val="22"/>
          <w:szCs w:val="22"/>
        </w:rPr>
        <w:t>ошкільн</w:t>
      </w:r>
      <w:proofErr w:type="spellEnd"/>
      <w:r w:rsidRPr="0008628F">
        <w:rPr>
          <w:sz w:val="22"/>
          <w:szCs w:val="22"/>
          <w:lang w:val="uk-UA"/>
        </w:rPr>
        <w:t>ому</w:t>
      </w:r>
      <w:r w:rsidRPr="0008628F">
        <w:rPr>
          <w:sz w:val="22"/>
          <w:szCs w:val="22"/>
        </w:rPr>
        <w:t xml:space="preserve"> </w:t>
      </w:r>
      <w:r w:rsidRPr="0008628F">
        <w:rPr>
          <w:sz w:val="22"/>
          <w:szCs w:val="22"/>
          <w:lang w:val="uk-UA"/>
        </w:rPr>
        <w:t>закладі</w:t>
      </w:r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  <w:lang w:val="uk-UA"/>
        </w:rPr>
        <w:t>прац</w:t>
      </w:r>
      <w:r w:rsidRPr="0008628F">
        <w:rPr>
          <w:sz w:val="22"/>
          <w:szCs w:val="22"/>
        </w:rPr>
        <w:t>ює</w:t>
      </w:r>
      <w:proofErr w:type="spellEnd"/>
      <w:r w:rsidRPr="0008628F">
        <w:rPr>
          <w:sz w:val="22"/>
          <w:szCs w:val="22"/>
        </w:rPr>
        <w:t xml:space="preserve"> 2 </w:t>
      </w:r>
      <w:proofErr w:type="spellStart"/>
      <w:r w:rsidRPr="0008628F">
        <w:rPr>
          <w:sz w:val="22"/>
          <w:szCs w:val="22"/>
        </w:rPr>
        <w:t>різновікові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групи</w:t>
      </w:r>
      <w:proofErr w:type="spellEnd"/>
      <w:r w:rsidRPr="0008628F">
        <w:rPr>
          <w:sz w:val="22"/>
          <w:szCs w:val="22"/>
        </w:rPr>
        <w:t>:</w:t>
      </w:r>
    </w:p>
    <w:p w:rsidR="00FB4EA8" w:rsidRPr="0008628F" w:rsidRDefault="00FB4EA8" w:rsidP="00FB4EA8">
      <w:pPr>
        <w:ind w:left="-142" w:firstLine="568"/>
        <w:jc w:val="both"/>
        <w:rPr>
          <w:sz w:val="22"/>
          <w:szCs w:val="22"/>
        </w:rPr>
      </w:pPr>
    </w:p>
    <w:p w:rsidR="00FB4EA8" w:rsidRPr="0008628F" w:rsidRDefault="00FB4EA8" w:rsidP="00FB4EA8">
      <w:pPr>
        <w:pStyle w:val="a3"/>
        <w:numPr>
          <w:ilvl w:val="0"/>
          <w:numId w:val="8"/>
        </w:numPr>
        <w:jc w:val="both"/>
        <w:rPr>
          <w:sz w:val="22"/>
          <w:szCs w:val="22"/>
          <w:lang w:val="uk-UA"/>
        </w:rPr>
      </w:pPr>
      <w:r w:rsidRPr="0008628F">
        <w:rPr>
          <w:sz w:val="22"/>
          <w:szCs w:val="22"/>
        </w:rPr>
        <w:t xml:space="preserve">одна </w:t>
      </w:r>
      <w:proofErr w:type="spellStart"/>
      <w:r w:rsidRPr="0008628F">
        <w:rPr>
          <w:sz w:val="22"/>
          <w:szCs w:val="22"/>
        </w:rPr>
        <w:t>група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раннього</w:t>
      </w:r>
      <w:proofErr w:type="spellEnd"/>
      <w:r w:rsidRPr="0008628F">
        <w:rPr>
          <w:sz w:val="22"/>
          <w:szCs w:val="22"/>
        </w:rPr>
        <w:t xml:space="preserve"> - </w:t>
      </w:r>
      <w:proofErr w:type="spellStart"/>
      <w:r w:rsidRPr="0008628F">
        <w:rPr>
          <w:sz w:val="22"/>
          <w:szCs w:val="22"/>
        </w:rPr>
        <w:t>молодшого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віку</w:t>
      </w:r>
      <w:proofErr w:type="spellEnd"/>
      <w:r w:rsidRPr="0008628F">
        <w:rPr>
          <w:sz w:val="22"/>
          <w:szCs w:val="22"/>
        </w:rPr>
        <w:t xml:space="preserve"> - </w:t>
      </w:r>
      <w:proofErr w:type="spellStart"/>
      <w:r w:rsidRPr="0008628F">
        <w:rPr>
          <w:sz w:val="22"/>
          <w:szCs w:val="22"/>
        </w:rPr>
        <w:t>від</w:t>
      </w:r>
      <w:proofErr w:type="spellEnd"/>
      <w:r w:rsidRPr="0008628F">
        <w:rPr>
          <w:sz w:val="22"/>
          <w:szCs w:val="22"/>
        </w:rPr>
        <w:t xml:space="preserve"> </w:t>
      </w:r>
      <w:r w:rsidRPr="0008628F">
        <w:rPr>
          <w:sz w:val="22"/>
          <w:szCs w:val="22"/>
          <w:lang w:val="uk-UA"/>
        </w:rPr>
        <w:t xml:space="preserve"> </w:t>
      </w:r>
      <w:r w:rsidRPr="0008628F">
        <w:rPr>
          <w:sz w:val="22"/>
          <w:szCs w:val="22"/>
        </w:rPr>
        <w:t xml:space="preserve">2,5 </w:t>
      </w:r>
      <w:proofErr w:type="spellStart"/>
      <w:r w:rsidRPr="0008628F">
        <w:rPr>
          <w:sz w:val="22"/>
          <w:szCs w:val="22"/>
        </w:rPr>
        <w:t>років</w:t>
      </w:r>
      <w:proofErr w:type="spellEnd"/>
      <w:r w:rsidRPr="0008628F">
        <w:rPr>
          <w:sz w:val="22"/>
          <w:szCs w:val="22"/>
        </w:rPr>
        <w:t xml:space="preserve"> до 4 </w:t>
      </w:r>
      <w:proofErr w:type="spellStart"/>
      <w:r w:rsidRPr="0008628F">
        <w:rPr>
          <w:sz w:val="22"/>
          <w:szCs w:val="22"/>
        </w:rPr>
        <w:t>років</w:t>
      </w:r>
      <w:proofErr w:type="spellEnd"/>
      <w:r w:rsidRPr="0008628F">
        <w:rPr>
          <w:sz w:val="22"/>
          <w:szCs w:val="22"/>
        </w:rPr>
        <w:t xml:space="preserve"> -2</w:t>
      </w:r>
      <w:r w:rsidR="00A8526E">
        <w:rPr>
          <w:sz w:val="22"/>
          <w:szCs w:val="22"/>
          <w:lang w:val="uk-UA"/>
        </w:rPr>
        <w:t>4</w:t>
      </w:r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вихованц</w:t>
      </w:r>
      <w:r w:rsidRPr="0008628F">
        <w:rPr>
          <w:sz w:val="22"/>
          <w:szCs w:val="22"/>
          <w:lang w:val="uk-UA"/>
        </w:rPr>
        <w:t>і</w:t>
      </w:r>
      <w:proofErr w:type="gramStart"/>
      <w:r w:rsidRPr="0008628F">
        <w:rPr>
          <w:sz w:val="22"/>
          <w:szCs w:val="22"/>
          <w:lang w:val="uk-UA"/>
        </w:rPr>
        <w:t>в</w:t>
      </w:r>
      <w:proofErr w:type="spellEnd"/>
      <w:proofErr w:type="gramEnd"/>
      <w:r w:rsidRPr="0008628F">
        <w:rPr>
          <w:sz w:val="22"/>
          <w:szCs w:val="22"/>
          <w:lang w:val="uk-UA"/>
        </w:rPr>
        <w:t>.</w:t>
      </w:r>
    </w:p>
    <w:p w:rsidR="00FB4EA8" w:rsidRPr="0008628F" w:rsidRDefault="00FB4EA8" w:rsidP="00FB4EA8">
      <w:pPr>
        <w:pStyle w:val="a3"/>
        <w:numPr>
          <w:ilvl w:val="0"/>
          <w:numId w:val="8"/>
        </w:numPr>
        <w:jc w:val="both"/>
        <w:rPr>
          <w:sz w:val="22"/>
          <w:szCs w:val="22"/>
          <w:lang w:val="uk-UA"/>
        </w:rPr>
      </w:pPr>
      <w:r w:rsidRPr="0008628F">
        <w:rPr>
          <w:sz w:val="22"/>
          <w:szCs w:val="22"/>
        </w:rPr>
        <w:t xml:space="preserve">одна </w:t>
      </w:r>
      <w:proofErr w:type="spellStart"/>
      <w:r w:rsidRPr="0008628F">
        <w:rPr>
          <w:sz w:val="22"/>
          <w:szCs w:val="22"/>
        </w:rPr>
        <w:t>група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дошкільного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віку</w:t>
      </w:r>
      <w:proofErr w:type="spellEnd"/>
      <w:r w:rsidRPr="0008628F">
        <w:rPr>
          <w:sz w:val="22"/>
          <w:szCs w:val="22"/>
        </w:rPr>
        <w:t xml:space="preserve"> - </w:t>
      </w:r>
      <w:proofErr w:type="spellStart"/>
      <w:r w:rsidRPr="0008628F">
        <w:rPr>
          <w:sz w:val="22"/>
          <w:szCs w:val="22"/>
        </w:rPr>
        <w:t>від</w:t>
      </w:r>
      <w:proofErr w:type="spellEnd"/>
      <w:r w:rsidRPr="0008628F">
        <w:rPr>
          <w:sz w:val="22"/>
          <w:szCs w:val="22"/>
        </w:rPr>
        <w:t xml:space="preserve"> 4 </w:t>
      </w:r>
      <w:proofErr w:type="spellStart"/>
      <w:r w:rsidRPr="0008628F">
        <w:rPr>
          <w:sz w:val="22"/>
          <w:szCs w:val="22"/>
        </w:rPr>
        <w:t>років</w:t>
      </w:r>
      <w:proofErr w:type="spellEnd"/>
      <w:r w:rsidRPr="0008628F">
        <w:rPr>
          <w:sz w:val="22"/>
          <w:szCs w:val="22"/>
        </w:rPr>
        <w:t xml:space="preserve"> до 6 </w:t>
      </w:r>
      <w:proofErr w:type="spellStart"/>
      <w:r w:rsidRPr="0008628F">
        <w:rPr>
          <w:sz w:val="22"/>
          <w:szCs w:val="22"/>
        </w:rPr>
        <w:t>років</w:t>
      </w:r>
      <w:proofErr w:type="spellEnd"/>
      <w:r w:rsidRPr="0008628F">
        <w:rPr>
          <w:sz w:val="22"/>
          <w:szCs w:val="22"/>
        </w:rPr>
        <w:t xml:space="preserve"> - 2</w:t>
      </w:r>
      <w:r w:rsidR="00A8526E">
        <w:rPr>
          <w:sz w:val="22"/>
          <w:szCs w:val="22"/>
          <w:lang w:val="uk-UA"/>
        </w:rPr>
        <w:t>7</w:t>
      </w:r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вихованці</w:t>
      </w:r>
      <w:proofErr w:type="gramStart"/>
      <w:r w:rsidRPr="0008628F">
        <w:rPr>
          <w:sz w:val="22"/>
          <w:szCs w:val="22"/>
        </w:rPr>
        <w:t>в</w:t>
      </w:r>
      <w:proofErr w:type="spellEnd"/>
      <w:proofErr w:type="gramEnd"/>
      <w:r w:rsidRPr="0008628F">
        <w:rPr>
          <w:sz w:val="22"/>
          <w:szCs w:val="22"/>
          <w:lang w:val="uk-UA"/>
        </w:rPr>
        <w:t>.</w:t>
      </w:r>
    </w:p>
    <w:p w:rsidR="00FB4EA8" w:rsidRPr="0008628F" w:rsidRDefault="00FB4EA8" w:rsidP="00FB4EA8">
      <w:pPr>
        <w:ind w:left="-142" w:firstLine="568"/>
        <w:jc w:val="both"/>
        <w:rPr>
          <w:sz w:val="22"/>
          <w:szCs w:val="22"/>
          <w:lang w:val="uk-UA"/>
        </w:rPr>
      </w:pPr>
      <w:proofErr w:type="spellStart"/>
      <w:r w:rsidRPr="0008628F">
        <w:rPr>
          <w:sz w:val="22"/>
          <w:szCs w:val="22"/>
        </w:rPr>
        <w:t>Загальна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кількість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вихованців</w:t>
      </w:r>
      <w:proofErr w:type="spellEnd"/>
      <w:r w:rsidRPr="0008628F">
        <w:rPr>
          <w:sz w:val="22"/>
          <w:szCs w:val="22"/>
        </w:rPr>
        <w:t xml:space="preserve"> 5</w:t>
      </w:r>
      <w:r w:rsidR="00A8526E">
        <w:rPr>
          <w:sz w:val="22"/>
          <w:szCs w:val="22"/>
          <w:lang w:val="uk-UA"/>
        </w:rPr>
        <w:t>1</w:t>
      </w:r>
      <w:r w:rsidRPr="0008628F">
        <w:rPr>
          <w:sz w:val="22"/>
          <w:szCs w:val="22"/>
        </w:rPr>
        <w:t xml:space="preserve"> </w:t>
      </w:r>
      <w:r w:rsidRPr="0008628F">
        <w:rPr>
          <w:sz w:val="22"/>
          <w:szCs w:val="22"/>
          <w:lang w:val="uk-UA"/>
        </w:rPr>
        <w:t>дитини</w:t>
      </w:r>
      <w:r w:rsidRPr="0008628F">
        <w:rPr>
          <w:sz w:val="22"/>
          <w:szCs w:val="22"/>
        </w:rPr>
        <w:t xml:space="preserve">, </w:t>
      </w:r>
      <w:proofErr w:type="spellStart"/>
      <w:r w:rsidRPr="0008628F">
        <w:rPr>
          <w:sz w:val="22"/>
          <w:szCs w:val="22"/>
        </w:rPr>
        <w:t>що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значно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перевищує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проектну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потужність</w:t>
      </w:r>
      <w:proofErr w:type="spellEnd"/>
      <w:r w:rsidRPr="0008628F">
        <w:rPr>
          <w:sz w:val="22"/>
          <w:szCs w:val="22"/>
        </w:rPr>
        <w:t xml:space="preserve">, яка становить 21 </w:t>
      </w:r>
      <w:proofErr w:type="spellStart"/>
      <w:r w:rsidRPr="0008628F">
        <w:rPr>
          <w:sz w:val="22"/>
          <w:szCs w:val="22"/>
        </w:rPr>
        <w:t>місце</w:t>
      </w:r>
      <w:proofErr w:type="spellEnd"/>
      <w:r w:rsidRPr="0008628F">
        <w:rPr>
          <w:sz w:val="22"/>
          <w:szCs w:val="22"/>
        </w:rPr>
        <w:t>.</w:t>
      </w:r>
    </w:p>
    <w:p w:rsidR="006E604A" w:rsidRPr="0008628F" w:rsidRDefault="006E604A" w:rsidP="006E604A">
      <w:pPr>
        <w:ind w:left="-142" w:firstLine="568"/>
        <w:jc w:val="both"/>
        <w:rPr>
          <w:sz w:val="22"/>
          <w:szCs w:val="22"/>
          <w:lang w:val="uk-UA"/>
        </w:rPr>
      </w:pPr>
      <w:proofErr w:type="spellStart"/>
      <w:proofErr w:type="gramStart"/>
      <w:r w:rsidRPr="0008628F">
        <w:rPr>
          <w:sz w:val="22"/>
          <w:szCs w:val="22"/>
        </w:rPr>
        <w:t>П</w:t>
      </w:r>
      <w:proofErr w:type="gramEnd"/>
      <w:r w:rsidRPr="0008628F">
        <w:rPr>
          <w:sz w:val="22"/>
          <w:szCs w:val="22"/>
        </w:rPr>
        <w:t>ід</w:t>
      </w:r>
      <w:proofErr w:type="spellEnd"/>
      <w:r w:rsidRPr="0008628F">
        <w:rPr>
          <w:sz w:val="22"/>
          <w:szCs w:val="22"/>
        </w:rPr>
        <w:t xml:space="preserve"> час </w:t>
      </w:r>
      <w:proofErr w:type="spellStart"/>
      <w:r w:rsidRPr="0008628F">
        <w:rPr>
          <w:sz w:val="22"/>
          <w:szCs w:val="22"/>
        </w:rPr>
        <w:t>прийомки</w:t>
      </w:r>
      <w:proofErr w:type="spellEnd"/>
      <w:r w:rsidRPr="0008628F">
        <w:rPr>
          <w:sz w:val="22"/>
          <w:szCs w:val="22"/>
        </w:rPr>
        <w:t xml:space="preserve"> ДНЗ до нового 201</w:t>
      </w:r>
      <w:r w:rsidR="00A8526E">
        <w:rPr>
          <w:sz w:val="22"/>
          <w:szCs w:val="22"/>
          <w:lang w:val="uk-UA"/>
        </w:rPr>
        <w:t>5</w:t>
      </w:r>
      <w:r w:rsidRPr="0008628F">
        <w:rPr>
          <w:sz w:val="22"/>
          <w:szCs w:val="22"/>
        </w:rPr>
        <w:t xml:space="preserve"> - 201</w:t>
      </w:r>
      <w:r w:rsidR="00A8526E">
        <w:rPr>
          <w:sz w:val="22"/>
          <w:szCs w:val="22"/>
          <w:lang w:val="uk-UA"/>
        </w:rPr>
        <w:t>6</w:t>
      </w:r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навчального</w:t>
      </w:r>
      <w:proofErr w:type="spellEnd"/>
      <w:r w:rsidRPr="0008628F">
        <w:rPr>
          <w:sz w:val="22"/>
          <w:szCs w:val="22"/>
        </w:rPr>
        <w:t xml:space="preserve"> року </w:t>
      </w:r>
      <w:proofErr w:type="spellStart"/>
      <w:r w:rsidRPr="0008628F">
        <w:rPr>
          <w:sz w:val="22"/>
          <w:szCs w:val="22"/>
        </w:rPr>
        <w:t>зауважень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з</w:t>
      </w:r>
      <w:proofErr w:type="spellEnd"/>
      <w:r w:rsidRPr="0008628F">
        <w:rPr>
          <w:sz w:val="22"/>
          <w:szCs w:val="22"/>
        </w:rPr>
        <w:t xml:space="preserve"> боку </w:t>
      </w:r>
      <w:proofErr w:type="spellStart"/>
      <w:r w:rsidRPr="0008628F">
        <w:rPr>
          <w:sz w:val="22"/>
          <w:szCs w:val="22"/>
        </w:rPr>
        <w:t>РЕСу</w:t>
      </w:r>
      <w:proofErr w:type="spellEnd"/>
      <w:r w:rsidRPr="0008628F">
        <w:rPr>
          <w:sz w:val="22"/>
          <w:szCs w:val="22"/>
        </w:rPr>
        <w:t>, Рай</w:t>
      </w:r>
      <w:r w:rsidR="003B7CEE">
        <w:rPr>
          <w:sz w:val="22"/>
          <w:szCs w:val="22"/>
          <w:lang w:val="uk-UA"/>
        </w:rPr>
        <w:t>-</w:t>
      </w:r>
      <w:r w:rsidRPr="0008628F">
        <w:rPr>
          <w:sz w:val="22"/>
          <w:szCs w:val="22"/>
        </w:rPr>
        <w:t xml:space="preserve">СЕС, газового </w:t>
      </w:r>
      <w:proofErr w:type="spellStart"/>
      <w:r w:rsidRPr="0008628F">
        <w:rPr>
          <w:sz w:val="22"/>
          <w:szCs w:val="22"/>
        </w:rPr>
        <w:t>господарства</w:t>
      </w:r>
      <w:proofErr w:type="spellEnd"/>
      <w:r w:rsidRPr="0008628F">
        <w:rPr>
          <w:sz w:val="22"/>
          <w:szCs w:val="22"/>
        </w:rPr>
        <w:t xml:space="preserve"> та </w:t>
      </w:r>
      <w:proofErr w:type="spellStart"/>
      <w:r w:rsidRPr="0008628F">
        <w:rPr>
          <w:sz w:val="22"/>
          <w:szCs w:val="22"/>
        </w:rPr>
        <w:t>пожежної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частини</w:t>
      </w:r>
      <w:proofErr w:type="spellEnd"/>
      <w:r w:rsidRPr="0008628F">
        <w:rPr>
          <w:sz w:val="22"/>
          <w:szCs w:val="22"/>
        </w:rPr>
        <w:t xml:space="preserve"> не </w:t>
      </w:r>
      <w:proofErr w:type="spellStart"/>
      <w:r w:rsidRPr="0008628F">
        <w:rPr>
          <w:sz w:val="22"/>
          <w:szCs w:val="22"/>
        </w:rPr>
        <w:t>було</w:t>
      </w:r>
      <w:proofErr w:type="spellEnd"/>
      <w:r w:rsidRPr="0008628F">
        <w:rPr>
          <w:sz w:val="22"/>
          <w:szCs w:val="22"/>
        </w:rPr>
        <w:t xml:space="preserve">. </w:t>
      </w:r>
      <w:proofErr w:type="spellStart"/>
      <w:r w:rsidRPr="0008628F">
        <w:rPr>
          <w:sz w:val="22"/>
          <w:szCs w:val="22"/>
        </w:rPr>
        <w:t>Санітарний</w:t>
      </w:r>
      <w:proofErr w:type="spellEnd"/>
      <w:r w:rsidRPr="0008628F">
        <w:rPr>
          <w:sz w:val="22"/>
          <w:szCs w:val="22"/>
        </w:rPr>
        <w:t xml:space="preserve"> паспорт </w:t>
      </w:r>
      <w:proofErr w:type="spellStart"/>
      <w:r w:rsidRPr="0008628F">
        <w:rPr>
          <w:sz w:val="22"/>
          <w:szCs w:val="22"/>
        </w:rPr>
        <w:t>готов</w:t>
      </w:r>
      <w:r w:rsidRPr="0008628F">
        <w:rPr>
          <w:sz w:val="22"/>
          <w:szCs w:val="22"/>
        </w:rPr>
        <w:softHyphen/>
        <w:t>ності</w:t>
      </w:r>
      <w:proofErr w:type="spellEnd"/>
      <w:r w:rsidRPr="0008628F">
        <w:rPr>
          <w:sz w:val="22"/>
          <w:szCs w:val="22"/>
        </w:rPr>
        <w:t xml:space="preserve"> ДНЗ до нового </w:t>
      </w:r>
      <w:proofErr w:type="spellStart"/>
      <w:r w:rsidRPr="0008628F">
        <w:rPr>
          <w:sz w:val="22"/>
          <w:szCs w:val="22"/>
        </w:rPr>
        <w:t>навчального</w:t>
      </w:r>
      <w:proofErr w:type="spellEnd"/>
      <w:r w:rsidRPr="0008628F">
        <w:rPr>
          <w:sz w:val="22"/>
          <w:szCs w:val="22"/>
        </w:rPr>
        <w:t xml:space="preserve"> року </w:t>
      </w:r>
      <w:proofErr w:type="spellStart"/>
      <w:proofErr w:type="gramStart"/>
      <w:r w:rsidRPr="0008628F">
        <w:rPr>
          <w:sz w:val="22"/>
          <w:szCs w:val="22"/>
        </w:rPr>
        <w:t>п</w:t>
      </w:r>
      <w:proofErr w:type="gramEnd"/>
      <w:r w:rsidRPr="0008628F">
        <w:rPr>
          <w:sz w:val="22"/>
          <w:szCs w:val="22"/>
        </w:rPr>
        <w:t>ідписаний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відповідними</w:t>
      </w:r>
      <w:proofErr w:type="spellEnd"/>
      <w:r w:rsidRPr="0008628F">
        <w:rPr>
          <w:sz w:val="22"/>
          <w:szCs w:val="22"/>
        </w:rPr>
        <w:t xml:space="preserve"> службами та Начальником </w:t>
      </w:r>
      <w:proofErr w:type="spellStart"/>
      <w:r w:rsidRPr="0008628F">
        <w:rPr>
          <w:sz w:val="22"/>
          <w:szCs w:val="22"/>
        </w:rPr>
        <w:t>Синельниківського</w:t>
      </w:r>
      <w:proofErr w:type="spellEnd"/>
      <w:r w:rsidRPr="0008628F">
        <w:rPr>
          <w:sz w:val="22"/>
          <w:szCs w:val="22"/>
        </w:rPr>
        <w:t xml:space="preserve"> районного </w:t>
      </w:r>
      <w:proofErr w:type="spellStart"/>
      <w:r w:rsidRPr="0008628F">
        <w:rPr>
          <w:sz w:val="22"/>
          <w:szCs w:val="22"/>
        </w:rPr>
        <w:t>управління</w:t>
      </w:r>
      <w:proofErr w:type="spellEnd"/>
      <w:r w:rsidRPr="0008628F">
        <w:rPr>
          <w:sz w:val="22"/>
          <w:szCs w:val="22"/>
        </w:rPr>
        <w:t xml:space="preserve"> Головного </w:t>
      </w:r>
      <w:proofErr w:type="spellStart"/>
      <w:r w:rsidRPr="0008628F">
        <w:rPr>
          <w:sz w:val="22"/>
          <w:szCs w:val="22"/>
        </w:rPr>
        <w:t>управління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Держсанепідслужби</w:t>
      </w:r>
      <w:proofErr w:type="spellEnd"/>
      <w:r w:rsidRPr="0008628F">
        <w:rPr>
          <w:sz w:val="22"/>
          <w:szCs w:val="22"/>
        </w:rPr>
        <w:t xml:space="preserve"> у </w:t>
      </w:r>
      <w:proofErr w:type="spellStart"/>
      <w:r w:rsidRPr="0008628F">
        <w:rPr>
          <w:sz w:val="22"/>
          <w:szCs w:val="22"/>
        </w:rPr>
        <w:t>Дніпропетровській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області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Головним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державним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санітарним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лікарем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міста</w:t>
      </w:r>
      <w:proofErr w:type="spellEnd"/>
      <w:r w:rsidRPr="0008628F">
        <w:rPr>
          <w:sz w:val="22"/>
          <w:szCs w:val="22"/>
        </w:rPr>
        <w:t xml:space="preserve">   Синельникове та </w:t>
      </w:r>
      <w:proofErr w:type="spellStart"/>
      <w:r w:rsidRPr="0008628F">
        <w:rPr>
          <w:sz w:val="22"/>
          <w:szCs w:val="22"/>
        </w:rPr>
        <w:t>Синельниківського</w:t>
      </w:r>
      <w:proofErr w:type="spellEnd"/>
      <w:r w:rsidRPr="0008628F">
        <w:rPr>
          <w:sz w:val="22"/>
          <w:szCs w:val="22"/>
        </w:rPr>
        <w:t xml:space="preserve"> району </w:t>
      </w:r>
      <w:proofErr w:type="spellStart"/>
      <w:r w:rsidRPr="0008628F">
        <w:rPr>
          <w:sz w:val="22"/>
          <w:szCs w:val="22"/>
        </w:rPr>
        <w:t>в</w:t>
      </w:r>
      <w:r w:rsidR="00A8526E">
        <w:rPr>
          <w:sz w:val="22"/>
          <w:szCs w:val="22"/>
        </w:rPr>
        <w:t>часно</w:t>
      </w:r>
      <w:proofErr w:type="spellEnd"/>
      <w:r w:rsidR="00A8526E">
        <w:rPr>
          <w:sz w:val="22"/>
          <w:szCs w:val="22"/>
        </w:rPr>
        <w:t xml:space="preserve"> </w:t>
      </w:r>
      <w:proofErr w:type="spellStart"/>
      <w:r w:rsidR="00A8526E">
        <w:rPr>
          <w:sz w:val="22"/>
          <w:szCs w:val="22"/>
        </w:rPr>
        <w:t>з</w:t>
      </w:r>
      <w:proofErr w:type="spellEnd"/>
      <w:r w:rsidR="00A8526E">
        <w:rPr>
          <w:sz w:val="22"/>
          <w:szCs w:val="22"/>
        </w:rPr>
        <w:t xml:space="preserve"> </w:t>
      </w:r>
      <w:proofErr w:type="spellStart"/>
      <w:r w:rsidR="00A8526E">
        <w:rPr>
          <w:sz w:val="22"/>
          <w:szCs w:val="22"/>
        </w:rPr>
        <w:t>позначкою</w:t>
      </w:r>
      <w:proofErr w:type="spellEnd"/>
      <w:r w:rsidR="00A8526E">
        <w:rPr>
          <w:sz w:val="22"/>
          <w:szCs w:val="22"/>
        </w:rPr>
        <w:t xml:space="preserve"> « </w:t>
      </w:r>
      <w:proofErr w:type="spellStart"/>
      <w:r w:rsidR="00A8526E">
        <w:rPr>
          <w:sz w:val="22"/>
          <w:szCs w:val="22"/>
        </w:rPr>
        <w:t>готовий</w:t>
      </w:r>
      <w:proofErr w:type="spellEnd"/>
      <w:r w:rsidR="00A8526E">
        <w:rPr>
          <w:sz w:val="22"/>
          <w:szCs w:val="22"/>
        </w:rPr>
        <w:t xml:space="preserve"> » 1</w:t>
      </w:r>
      <w:r w:rsidR="00A8526E">
        <w:rPr>
          <w:sz w:val="22"/>
          <w:szCs w:val="22"/>
          <w:lang w:val="uk-UA"/>
        </w:rPr>
        <w:t>2</w:t>
      </w:r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серпня</w:t>
      </w:r>
      <w:proofErr w:type="spellEnd"/>
      <w:r w:rsidRPr="0008628F">
        <w:rPr>
          <w:sz w:val="22"/>
          <w:szCs w:val="22"/>
        </w:rPr>
        <w:t xml:space="preserve">  201</w:t>
      </w:r>
      <w:r w:rsidR="00A8526E">
        <w:rPr>
          <w:sz w:val="22"/>
          <w:szCs w:val="22"/>
          <w:lang w:val="uk-UA"/>
        </w:rPr>
        <w:t>5</w:t>
      </w:r>
      <w:r w:rsidRPr="0008628F">
        <w:rPr>
          <w:sz w:val="22"/>
          <w:szCs w:val="22"/>
        </w:rPr>
        <w:t xml:space="preserve"> року.                                                                               </w:t>
      </w:r>
    </w:p>
    <w:p w:rsidR="00FB4EA8" w:rsidRPr="0008628F" w:rsidRDefault="006E604A" w:rsidP="003B7CEE">
      <w:pPr>
        <w:ind w:left="-142" w:firstLine="568"/>
        <w:jc w:val="both"/>
        <w:rPr>
          <w:sz w:val="22"/>
          <w:szCs w:val="22"/>
          <w:lang w:val="uk-UA"/>
        </w:rPr>
      </w:pPr>
      <w:r w:rsidRPr="0008628F">
        <w:rPr>
          <w:sz w:val="22"/>
          <w:szCs w:val="22"/>
          <w:lang w:val="uk-UA"/>
        </w:rPr>
        <w:t>Приміщення і ділянка відповідають державним санітарно-епідеміологічним вимогам, нормам і правилам пожежної безпеки.</w:t>
      </w:r>
    </w:p>
    <w:p w:rsidR="00721EE4" w:rsidRPr="0008628F" w:rsidRDefault="001277E3" w:rsidP="003B7CEE">
      <w:pPr>
        <w:pStyle w:val="40"/>
        <w:shd w:val="clear" w:color="auto" w:fill="auto"/>
        <w:spacing w:line="240" w:lineRule="auto"/>
        <w:ind w:left="142" w:right="20" w:firstLine="284"/>
        <w:rPr>
          <w:rFonts w:ascii="Times New Roman" w:hAnsi="Times New Roman" w:cs="Times New Roman"/>
          <w:sz w:val="22"/>
          <w:szCs w:val="22"/>
          <w:lang w:val="uk-UA"/>
        </w:rPr>
      </w:pPr>
      <w:r w:rsidRPr="0008628F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    </w:t>
      </w:r>
      <w:r w:rsidR="00721EE4" w:rsidRPr="0008628F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Реформування соціально-економічної системи в Украї</w:t>
      </w:r>
      <w:r w:rsidR="00721EE4" w:rsidRPr="0008628F">
        <w:rPr>
          <w:rFonts w:ascii="Times New Roman" w:hAnsi="Times New Roman" w:cs="Times New Roman"/>
          <w:color w:val="000000"/>
          <w:sz w:val="22"/>
          <w:szCs w:val="22"/>
          <w:lang w:val="uk-UA"/>
        </w:rPr>
        <w:softHyphen/>
        <w:t>ні та модернізація освіти на сучасному етапі потребують від керівника дошкільного закладу широкого спектра управлінських умінь, наявність яких не була такою актуальною раніше.</w:t>
      </w:r>
    </w:p>
    <w:p w:rsidR="00721EE4" w:rsidRPr="0008628F" w:rsidRDefault="00721EE4" w:rsidP="003B7CEE">
      <w:pPr>
        <w:pStyle w:val="a3"/>
        <w:ind w:left="142" w:firstLine="284"/>
        <w:jc w:val="both"/>
        <w:outlineLvl w:val="0"/>
        <w:rPr>
          <w:b/>
          <w:i/>
          <w:color w:val="000000"/>
          <w:sz w:val="22"/>
          <w:szCs w:val="22"/>
          <w:lang w:val="uk-UA"/>
        </w:rPr>
      </w:pPr>
      <w:r w:rsidRPr="0008628F">
        <w:rPr>
          <w:color w:val="000000"/>
          <w:sz w:val="22"/>
          <w:szCs w:val="22"/>
          <w:lang w:val="uk-UA"/>
        </w:rPr>
        <w:t>Сьогодні завідуючим ДНЗ, в</w:t>
      </w:r>
      <w:r w:rsidRPr="0008628F">
        <w:rPr>
          <w:rFonts w:eastAsia="Times New Roman"/>
          <w:sz w:val="22"/>
          <w:szCs w:val="22"/>
          <w:lang w:val="uk-UA"/>
        </w:rPr>
        <w:t>раховуючи основні положення Національної доктрини розвитку освіти,</w:t>
      </w:r>
      <w:r w:rsidRPr="0008628F">
        <w:rPr>
          <w:i/>
          <w:color w:val="000000"/>
          <w:sz w:val="22"/>
          <w:szCs w:val="22"/>
          <w:lang w:val="uk-UA"/>
        </w:rPr>
        <w:t xml:space="preserve"> </w:t>
      </w:r>
      <w:r w:rsidRPr="0008628F">
        <w:rPr>
          <w:color w:val="000000"/>
          <w:sz w:val="22"/>
          <w:szCs w:val="22"/>
          <w:lang w:val="uk-UA"/>
        </w:rPr>
        <w:t>Закону України «Про дошкільну освіту», Державної національної програми «Освіта» (Украї</w:t>
      </w:r>
      <w:r w:rsidR="001277E3" w:rsidRPr="0008628F">
        <w:rPr>
          <w:color w:val="000000"/>
          <w:sz w:val="22"/>
          <w:szCs w:val="22"/>
          <w:lang w:val="uk-UA"/>
        </w:rPr>
        <w:t>на ХХІ століття) доводиться роз</w:t>
      </w:r>
      <w:r w:rsidRPr="0008628F">
        <w:rPr>
          <w:color w:val="000000"/>
          <w:sz w:val="22"/>
          <w:szCs w:val="22"/>
          <w:lang w:val="uk-UA"/>
        </w:rPr>
        <w:t>в’язувати завдання мо</w:t>
      </w:r>
      <w:r w:rsidRPr="0008628F">
        <w:rPr>
          <w:color w:val="000000"/>
          <w:sz w:val="22"/>
          <w:szCs w:val="22"/>
          <w:lang w:val="uk-UA"/>
        </w:rPr>
        <w:softHyphen/>
        <w:t xml:space="preserve">дернізації дошкільної освіти, </w:t>
      </w:r>
      <w:r w:rsidRPr="0008628F">
        <w:rPr>
          <w:color w:val="000000"/>
          <w:sz w:val="22"/>
          <w:szCs w:val="22"/>
          <w:lang w:val="uk-UA"/>
        </w:rPr>
        <w:lastRenderedPageBreak/>
        <w:t>приводити освітній процес у відповідність з державним стандартом — Базовим ком</w:t>
      </w:r>
      <w:r w:rsidRPr="0008628F">
        <w:rPr>
          <w:color w:val="000000"/>
          <w:sz w:val="22"/>
          <w:szCs w:val="22"/>
          <w:lang w:val="uk-UA"/>
        </w:rPr>
        <w:softHyphen/>
        <w:t>поненто</w:t>
      </w:r>
      <w:r w:rsidR="001277E3" w:rsidRPr="0008628F">
        <w:rPr>
          <w:color w:val="000000"/>
          <w:sz w:val="22"/>
          <w:szCs w:val="22"/>
          <w:lang w:val="uk-UA"/>
        </w:rPr>
        <w:t>м. До того ж по</w:t>
      </w:r>
      <w:r w:rsidRPr="0008628F">
        <w:rPr>
          <w:color w:val="000000"/>
          <w:sz w:val="22"/>
          <w:szCs w:val="22"/>
          <w:lang w:val="uk-UA"/>
        </w:rPr>
        <w:t>стають і проблеми, пов'я</w:t>
      </w:r>
      <w:r w:rsidRPr="0008628F">
        <w:rPr>
          <w:color w:val="000000"/>
          <w:sz w:val="22"/>
          <w:szCs w:val="22"/>
          <w:lang w:val="uk-UA"/>
        </w:rPr>
        <w:softHyphen/>
        <w:t>зані з новими соці</w:t>
      </w:r>
      <w:r w:rsidR="001277E3" w:rsidRPr="0008628F">
        <w:rPr>
          <w:color w:val="000000"/>
          <w:sz w:val="22"/>
          <w:szCs w:val="22"/>
          <w:lang w:val="uk-UA"/>
        </w:rPr>
        <w:t>ально-економічними умовами функ</w:t>
      </w:r>
      <w:r w:rsidRPr="0008628F">
        <w:rPr>
          <w:color w:val="000000"/>
          <w:sz w:val="22"/>
          <w:szCs w:val="22"/>
          <w:lang w:val="uk-UA"/>
        </w:rPr>
        <w:t xml:space="preserve">ціонування дошкільного навчального закладу. </w:t>
      </w:r>
      <w:r w:rsidRPr="0008628F">
        <w:rPr>
          <w:rFonts w:eastAsia="Times New Roman"/>
          <w:sz w:val="22"/>
          <w:szCs w:val="22"/>
          <w:lang w:val="uk-UA"/>
        </w:rPr>
        <w:t>Моя  увага, як керівника ДНЗ з самого першого дня на посаді завідуючої  фок</w:t>
      </w:r>
      <w:r w:rsidR="001277E3" w:rsidRPr="0008628F">
        <w:rPr>
          <w:rFonts w:eastAsia="Times New Roman"/>
          <w:sz w:val="22"/>
          <w:szCs w:val="22"/>
          <w:lang w:val="uk-UA"/>
        </w:rPr>
        <w:t>усується на створенні моделі до</w:t>
      </w:r>
      <w:r w:rsidRPr="0008628F">
        <w:rPr>
          <w:rFonts w:eastAsia="Times New Roman"/>
          <w:sz w:val="22"/>
          <w:szCs w:val="22"/>
          <w:lang w:val="uk-UA"/>
        </w:rPr>
        <w:t>шкільного навчального закладу, як відкритої  дл</w:t>
      </w:r>
      <w:r w:rsidR="001277E3" w:rsidRPr="0008628F">
        <w:rPr>
          <w:rFonts w:eastAsia="Times New Roman"/>
          <w:sz w:val="22"/>
          <w:szCs w:val="22"/>
          <w:lang w:val="uk-UA"/>
        </w:rPr>
        <w:t>я батьківської громадськості ці</w:t>
      </w:r>
      <w:r w:rsidRPr="0008628F">
        <w:rPr>
          <w:rFonts w:eastAsia="Times New Roman"/>
          <w:sz w:val="22"/>
          <w:szCs w:val="22"/>
          <w:lang w:val="uk-UA"/>
        </w:rPr>
        <w:t>леспрямованої соціальної системи, яка викорис</w:t>
      </w:r>
      <w:r w:rsidR="001277E3" w:rsidRPr="0008628F">
        <w:rPr>
          <w:rFonts w:eastAsia="Times New Roman"/>
          <w:sz w:val="22"/>
          <w:szCs w:val="22"/>
          <w:lang w:val="uk-UA"/>
        </w:rPr>
        <w:t>товує в своїй діяльності загаль</w:t>
      </w:r>
      <w:r w:rsidRPr="0008628F">
        <w:rPr>
          <w:rFonts w:eastAsia="Times New Roman"/>
          <w:sz w:val="22"/>
          <w:szCs w:val="22"/>
          <w:lang w:val="uk-UA"/>
        </w:rPr>
        <w:t>ні закономірності сучасного менеджменту.</w:t>
      </w:r>
    </w:p>
    <w:p w:rsidR="00721EE4" w:rsidRPr="0008628F" w:rsidRDefault="001277E3" w:rsidP="003B7CEE">
      <w:pPr>
        <w:pStyle w:val="50"/>
        <w:shd w:val="clear" w:color="auto" w:fill="auto"/>
        <w:spacing w:line="240" w:lineRule="auto"/>
        <w:ind w:left="142" w:right="20" w:firstLine="284"/>
        <w:rPr>
          <w:rFonts w:ascii="Times New Roman" w:hAnsi="Times New Roman" w:cs="Times New Roman"/>
          <w:b w:val="0"/>
          <w:color w:val="000000"/>
          <w:sz w:val="22"/>
          <w:szCs w:val="22"/>
          <w:lang w:val="uk-UA"/>
        </w:rPr>
      </w:pPr>
      <w:r w:rsidRPr="0008628F">
        <w:rPr>
          <w:rFonts w:ascii="Times New Roman" w:hAnsi="Times New Roman" w:cs="Times New Roman"/>
          <w:b w:val="0"/>
          <w:color w:val="000000"/>
          <w:sz w:val="22"/>
          <w:szCs w:val="22"/>
          <w:lang w:val="uk-UA"/>
        </w:rPr>
        <w:t xml:space="preserve"> </w:t>
      </w:r>
      <w:r w:rsidR="00721EE4" w:rsidRPr="0008628F">
        <w:rPr>
          <w:rFonts w:ascii="Times New Roman" w:hAnsi="Times New Roman" w:cs="Times New Roman"/>
          <w:b w:val="0"/>
          <w:color w:val="000000"/>
          <w:sz w:val="22"/>
          <w:szCs w:val="22"/>
          <w:lang w:val="uk-UA"/>
        </w:rPr>
        <w:t xml:space="preserve"> Розуміючи, що</w:t>
      </w:r>
      <w:r w:rsidR="00721EE4" w:rsidRPr="0008628F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="00721EE4" w:rsidRPr="0008628F">
        <w:rPr>
          <w:rFonts w:ascii="Times New Roman" w:hAnsi="Times New Roman" w:cs="Times New Roman"/>
          <w:b w:val="0"/>
          <w:color w:val="000000"/>
          <w:sz w:val="22"/>
          <w:szCs w:val="22"/>
          <w:lang w:val="uk-UA"/>
        </w:rPr>
        <w:t>за таких умов я повинна мати не тільки ґрунтовну психолого-педагогічну, управлінську підготовку, а також вміти здійснювати фінансово-економічний аналіз діяльності закладу і на його основі виробляти фі</w:t>
      </w:r>
      <w:r w:rsidR="00721EE4" w:rsidRPr="0008628F">
        <w:rPr>
          <w:rFonts w:ascii="Times New Roman" w:hAnsi="Times New Roman" w:cs="Times New Roman"/>
          <w:b w:val="0"/>
          <w:color w:val="000000"/>
          <w:sz w:val="22"/>
          <w:szCs w:val="22"/>
          <w:lang w:val="uk-UA"/>
        </w:rPr>
        <w:softHyphen/>
        <w:t>нансову стратегію розвитку закладу, заходи щодо її реалізації; знаходити правильний стиль керівництва — вміло поєд</w:t>
      </w:r>
      <w:r w:rsidR="00721EE4" w:rsidRPr="0008628F">
        <w:rPr>
          <w:rFonts w:ascii="Times New Roman" w:hAnsi="Times New Roman" w:cs="Times New Roman"/>
          <w:b w:val="0"/>
          <w:color w:val="000000"/>
          <w:sz w:val="22"/>
          <w:szCs w:val="22"/>
          <w:lang w:val="uk-UA"/>
        </w:rPr>
        <w:softHyphen/>
        <w:t xml:space="preserve">нувати єдиновладдя з колегіальністю, вмінням створити команду та працювати з нею, вести перемовини і досягати в них успіху, спонукати колег до творчості, прояву ініціативи, самостійності. </w:t>
      </w:r>
    </w:p>
    <w:p w:rsidR="00721EE4" w:rsidRPr="0008628F" w:rsidRDefault="001277E3" w:rsidP="003B7CEE">
      <w:pPr>
        <w:pStyle w:val="30"/>
        <w:shd w:val="clear" w:color="auto" w:fill="auto"/>
        <w:spacing w:line="240" w:lineRule="auto"/>
        <w:ind w:left="142" w:right="20" w:firstLine="284"/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</w:pPr>
      <w:r w:rsidRPr="0008628F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/>
        </w:rPr>
        <w:t xml:space="preserve">    </w:t>
      </w:r>
      <w:proofErr w:type="spellStart"/>
      <w:r w:rsidR="00721EE4" w:rsidRPr="0008628F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/>
        </w:rPr>
        <w:t>Памятаючи</w:t>
      </w:r>
      <w:proofErr w:type="spellEnd"/>
      <w:r w:rsidR="00721EE4" w:rsidRPr="0008628F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/>
        </w:rPr>
        <w:t xml:space="preserve"> вислів  С.</w:t>
      </w:r>
      <w:proofErr w:type="spellStart"/>
      <w:r w:rsidR="00721EE4" w:rsidRPr="0008628F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/>
        </w:rPr>
        <w:t>Русової</w:t>
      </w:r>
      <w:proofErr w:type="spellEnd"/>
      <w:r w:rsidR="00721EE4" w:rsidRPr="0008628F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/>
        </w:rPr>
        <w:t xml:space="preserve">  про те, що </w:t>
      </w:r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 xml:space="preserve"> «Дошкільне виховання по</w:t>
      </w:r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softHyphen/>
        <w:t xml:space="preserve">стійно йде вперед, </w:t>
      </w:r>
      <w:proofErr w:type="spellStart"/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>ос</w:t>
      </w:r>
      <w:r w:rsidR="003B7CEE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>-</w:t>
      </w:r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>кільки</w:t>
      </w:r>
      <w:proofErr w:type="spellEnd"/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 xml:space="preserve"> розвивається психоло</w:t>
      </w:r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softHyphen/>
        <w:t>гія, росте й змінюється практика дошкільного вихован</w:t>
      </w:r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softHyphen/>
        <w:t xml:space="preserve">ня... </w:t>
      </w:r>
      <w:proofErr w:type="spellStart"/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>Садів</w:t>
      </w:r>
      <w:r w:rsidR="003B7CEE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>-</w:t>
      </w:r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>ниця</w:t>
      </w:r>
      <w:proofErr w:type="spellEnd"/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 xml:space="preserve"> має завше йти вперед, прислухаючись до нових гасел у справі виховання відповідно до тих або інших настроїв і течій суспільного життя»,  в умовах сьогодення </w:t>
      </w:r>
      <w:r w:rsidR="00721EE4" w:rsidRPr="0008628F">
        <w:rPr>
          <w:rFonts w:ascii="Times New Roman" w:hAnsi="Times New Roman" w:cs="Times New Roman"/>
          <w:i w:val="0"/>
          <w:color w:val="FF0000"/>
          <w:sz w:val="22"/>
          <w:szCs w:val="22"/>
          <w:lang w:val="uk-UA"/>
        </w:rPr>
        <w:t xml:space="preserve"> </w:t>
      </w:r>
      <w:r w:rsidR="00721EE4" w:rsidRPr="0008628F">
        <w:rPr>
          <w:rFonts w:ascii="Times New Roman" w:hAnsi="Times New Roman" w:cs="Times New Roman"/>
          <w:i w:val="0"/>
          <w:sz w:val="22"/>
          <w:szCs w:val="22"/>
          <w:lang w:val="uk-UA"/>
        </w:rPr>
        <w:t xml:space="preserve">постійно  працюю над  </w:t>
      </w:r>
      <w:proofErr w:type="spellStart"/>
      <w:r w:rsidR="00721EE4" w:rsidRPr="0008628F">
        <w:rPr>
          <w:rFonts w:ascii="Times New Roman" w:hAnsi="Times New Roman" w:cs="Times New Roman"/>
          <w:i w:val="0"/>
          <w:sz w:val="22"/>
          <w:szCs w:val="22"/>
          <w:lang w:val="uk-UA"/>
        </w:rPr>
        <w:t>осо</w:t>
      </w:r>
      <w:r w:rsidR="003B7CEE">
        <w:rPr>
          <w:rFonts w:ascii="Times New Roman" w:hAnsi="Times New Roman" w:cs="Times New Roman"/>
          <w:i w:val="0"/>
          <w:sz w:val="22"/>
          <w:szCs w:val="22"/>
          <w:lang w:val="uk-UA"/>
        </w:rPr>
        <w:t>-</w:t>
      </w:r>
      <w:r w:rsidR="00721EE4" w:rsidRPr="0008628F">
        <w:rPr>
          <w:rFonts w:ascii="Times New Roman" w:hAnsi="Times New Roman" w:cs="Times New Roman"/>
          <w:i w:val="0"/>
          <w:sz w:val="22"/>
          <w:szCs w:val="22"/>
          <w:lang w:val="uk-UA"/>
        </w:rPr>
        <w:t>бистісно-професійним</w:t>
      </w:r>
      <w:proofErr w:type="spellEnd"/>
      <w:r w:rsidR="00721EE4" w:rsidRPr="0008628F">
        <w:rPr>
          <w:rFonts w:ascii="Times New Roman" w:hAnsi="Times New Roman" w:cs="Times New Roman"/>
          <w:i w:val="0"/>
          <w:sz w:val="22"/>
          <w:szCs w:val="22"/>
          <w:lang w:val="uk-UA"/>
        </w:rPr>
        <w:t xml:space="preserve"> вдосконаленням</w:t>
      </w:r>
      <w:r w:rsidR="00721EE4" w:rsidRPr="0008628F">
        <w:rPr>
          <w:rFonts w:ascii="Times New Roman" w:hAnsi="Times New Roman" w:cs="Times New Roman"/>
          <w:i w:val="0"/>
          <w:color w:val="FF0000"/>
          <w:sz w:val="22"/>
          <w:szCs w:val="22"/>
          <w:lang w:val="uk-UA"/>
        </w:rPr>
        <w:t xml:space="preserve"> </w:t>
      </w:r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 xml:space="preserve">  та вдосконаленням педагогіч</w:t>
      </w:r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softHyphen/>
        <w:t xml:space="preserve">ного, стратегічного, </w:t>
      </w:r>
      <w:proofErr w:type="spellStart"/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>інно</w:t>
      </w:r>
      <w:r w:rsidR="003B7CEE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>-</w:t>
      </w:r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>ваційного</w:t>
      </w:r>
      <w:proofErr w:type="spellEnd"/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 xml:space="preserve">,  фінансового менеджменту в дошкільній освіті, менеджменту організації. </w:t>
      </w:r>
    </w:p>
    <w:p w:rsidR="00721EE4" w:rsidRPr="0008628F" w:rsidRDefault="00721EE4" w:rsidP="003B7CEE">
      <w:pPr>
        <w:pStyle w:val="30"/>
        <w:shd w:val="clear" w:color="auto" w:fill="auto"/>
        <w:spacing w:line="240" w:lineRule="auto"/>
        <w:ind w:left="142" w:right="20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 xml:space="preserve">   </w:t>
      </w:r>
      <w:r w:rsidR="00F820BE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 xml:space="preserve">   </w:t>
      </w:r>
      <w:r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>Основну  свою увагу привертаю здійсненню маркетингу в освіті та зв’язків з громадськістю, менеджменту персоналу, а саме:  освітньому моніторингу, виявленні та оцінені динаміки розвитку дошкільного закладу; праці на перспективу розвитку закладу;  зміцненні матеріально-технічної бази; прийнятті управлінських рішень з організаційних, педагогічних та фінансово-економічних проблем та організації їх виконан</w:t>
      </w:r>
      <w:r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softHyphen/>
        <w:t>ня; ефективній взаємодії з адміністративними, гро</w:t>
      </w:r>
      <w:r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softHyphen/>
        <w:t>мадськими, спонсорськими та іншими організаціями, фізичними та юридичними особами; здійсненні критич</w:t>
      </w:r>
      <w:r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softHyphen/>
        <w:t xml:space="preserve">ного аналізу власної управлінської діяльності; керівництву дошкільним навчальним закладом у ринкових умовах. </w:t>
      </w:r>
    </w:p>
    <w:p w:rsidR="00D528CC" w:rsidRPr="0008628F" w:rsidRDefault="001E7B61" w:rsidP="003B7CEE">
      <w:pPr>
        <w:pStyle w:val="30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i w:val="0"/>
          <w:sz w:val="22"/>
          <w:szCs w:val="22"/>
          <w:lang w:val="uk-UA"/>
        </w:rPr>
      </w:pPr>
      <w:r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 xml:space="preserve">  </w:t>
      </w:r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>Недостатнє фінансування дошкільного</w:t>
      </w:r>
      <w:r w:rsidR="000350FD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 xml:space="preserve"> навчального закладу — загально</w:t>
      </w:r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>державна об’єктивна проблема до</w:t>
      </w:r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softHyphen/>
        <w:t>шкільної освіти, яка ускладнює управлінську діяльність завідувачів, примушує їх шукати но</w:t>
      </w:r>
      <w:r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>ві підходи до розв’я</w:t>
      </w:r>
      <w:r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softHyphen/>
        <w:t>зання акту</w:t>
      </w:r>
      <w:r w:rsidR="00721EE4" w:rsidRPr="0008628F">
        <w:rPr>
          <w:rFonts w:ascii="Times New Roman" w:hAnsi="Times New Roman" w:cs="Times New Roman"/>
          <w:i w:val="0"/>
          <w:color w:val="000000"/>
          <w:sz w:val="22"/>
          <w:szCs w:val="22"/>
          <w:lang w:val="uk-UA"/>
        </w:rPr>
        <w:t>альних проблем управління.</w:t>
      </w:r>
    </w:p>
    <w:p w:rsidR="00D528CC" w:rsidRPr="0008628F" w:rsidRDefault="00D528CC" w:rsidP="00D528CC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8628F">
        <w:rPr>
          <w:sz w:val="22"/>
          <w:szCs w:val="22"/>
          <w:lang w:val="uk-UA"/>
        </w:rPr>
        <w:t xml:space="preserve">        Одним з напрямків своєї управлінської діяльності  як керівника </w:t>
      </w:r>
      <w:r w:rsidR="00D55DA3" w:rsidRPr="0008628F">
        <w:rPr>
          <w:sz w:val="22"/>
          <w:szCs w:val="22"/>
          <w:lang w:val="uk-UA"/>
        </w:rPr>
        <w:t>дошкіль</w:t>
      </w:r>
      <w:r w:rsidRPr="0008628F">
        <w:rPr>
          <w:sz w:val="22"/>
          <w:szCs w:val="22"/>
          <w:lang w:val="uk-UA"/>
        </w:rPr>
        <w:t xml:space="preserve">ного навчального закладу № 1 "Ромашка" є управління процесом впровадження педагогічних інновацій. </w:t>
      </w:r>
      <w:proofErr w:type="spellStart"/>
      <w:r w:rsidRPr="0008628F">
        <w:rPr>
          <w:color w:val="000000"/>
          <w:sz w:val="22"/>
          <w:szCs w:val="22"/>
        </w:rPr>
        <w:t>Інноваційна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діяльність</w:t>
      </w:r>
      <w:proofErr w:type="spellEnd"/>
      <w:r w:rsidRPr="0008628F">
        <w:rPr>
          <w:color w:val="000000"/>
          <w:sz w:val="22"/>
          <w:szCs w:val="22"/>
        </w:rPr>
        <w:t xml:space="preserve"> у </w:t>
      </w:r>
      <w:proofErr w:type="spellStart"/>
      <w:r w:rsidRPr="0008628F">
        <w:rPr>
          <w:color w:val="000000"/>
          <w:sz w:val="22"/>
          <w:szCs w:val="22"/>
        </w:rPr>
        <w:t>роботі</w:t>
      </w:r>
      <w:proofErr w:type="spellEnd"/>
      <w:r w:rsidRPr="0008628F">
        <w:rPr>
          <w:color w:val="000000"/>
          <w:sz w:val="22"/>
          <w:szCs w:val="22"/>
        </w:rPr>
        <w:t xml:space="preserve"> ДНЗ - </w:t>
      </w:r>
      <w:proofErr w:type="spellStart"/>
      <w:r w:rsidRPr="0008628F">
        <w:rPr>
          <w:color w:val="000000"/>
          <w:sz w:val="22"/>
          <w:szCs w:val="22"/>
        </w:rPr>
        <w:t>вимога</w:t>
      </w:r>
      <w:proofErr w:type="spellEnd"/>
      <w:r w:rsidRPr="0008628F">
        <w:rPr>
          <w:color w:val="000000"/>
          <w:sz w:val="22"/>
          <w:szCs w:val="22"/>
        </w:rPr>
        <w:t xml:space="preserve"> часу, яка </w:t>
      </w:r>
      <w:proofErr w:type="spellStart"/>
      <w:r w:rsidRPr="0008628F">
        <w:rPr>
          <w:color w:val="000000"/>
          <w:sz w:val="22"/>
          <w:szCs w:val="22"/>
        </w:rPr>
        <w:t>спрямована</w:t>
      </w:r>
      <w:proofErr w:type="spellEnd"/>
      <w:r w:rsidRPr="0008628F">
        <w:rPr>
          <w:color w:val="000000"/>
          <w:sz w:val="22"/>
          <w:szCs w:val="22"/>
        </w:rPr>
        <w:t xml:space="preserve"> на </w:t>
      </w:r>
      <w:proofErr w:type="spellStart"/>
      <w:r w:rsidRPr="0008628F">
        <w:rPr>
          <w:color w:val="000000"/>
          <w:sz w:val="22"/>
          <w:szCs w:val="22"/>
        </w:rPr>
        <w:t>забезпечення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адекватності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навчально-виховного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процесу</w:t>
      </w:r>
      <w:proofErr w:type="spellEnd"/>
      <w:r w:rsidRPr="0008628F">
        <w:rPr>
          <w:color w:val="000000"/>
          <w:sz w:val="22"/>
          <w:szCs w:val="22"/>
        </w:rPr>
        <w:t xml:space="preserve"> та </w:t>
      </w:r>
      <w:proofErr w:type="spellStart"/>
      <w:r w:rsidRPr="0008628F">
        <w:rPr>
          <w:color w:val="000000"/>
          <w:sz w:val="22"/>
          <w:szCs w:val="22"/>
        </w:rPr>
        <w:t>його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результаті</w:t>
      </w:r>
      <w:proofErr w:type="gramStart"/>
      <w:r w:rsidRPr="0008628F">
        <w:rPr>
          <w:color w:val="000000"/>
          <w:sz w:val="22"/>
          <w:szCs w:val="22"/>
        </w:rPr>
        <w:t>в</w:t>
      </w:r>
      <w:proofErr w:type="spellEnd"/>
      <w:proofErr w:type="gramEnd"/>
      <w:r w:rsidRPr="0008628F">
        <w:rPr>
          <w:color w:val="000000"/>
          <w:sz w:val="22"/>
          <w:szCs w:val="22"/>
        </w:rPr>
        <w:t xml:space="preserve"> до </w:t>
      </w:r>
      <w:proofErr w:type="spellStart"/>
      <w:r w:rsidRPr="0008628F">
        <w:rPr>
          <w:color w:val="000000"/>
          <w:sz w:val="22"/>
          <w:szCs w:val="22"/>
        </w:rPr>
        <w:t>сучасних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вимог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суспільства</w:t>
      </w:r>
      <w:proofErr w:type="spellEnd"/>
      <w:r w:rsidRPr="0008628F">
        <w:rPr>
          <w:color w:val="000000"/>
          <w:sz w:val="22"/>
          <w:szCs w:val="22"/>
        </w:rPr>
        <w:t xml:space="preserve">. </w:t>
      </w:r>
    </w:p>
    <w:p w:rsidR="00D528CC" w:rsidRPr="0008628F" w:rsidRDefault="00D528CC" w:rsidP="00D528CC">
      <w:pPr>
        <w:pStyle w:val="a5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8628F">
        <w:rPr>
          <w:color w:val="000000"/>
          <w:sz w:val="22"/>
          <w:szCs w:val="22"/>
          <w:lang w:val="uk-UA"/>
        </w:rPr>
        <w:t xml:space="preserve">      Інноваційна діяльність стала стимулюючим чинником у розвитку і нашого дошкільного закладу.</w:t>
      </w:r>
      <w:r w:rsidRPr="0008628F">
        <w:rPr>
          <w:sz w:val="22"/>
          <w:szCs w:val="22"/>
          <w:lang w:val="uk-UA"/>
        </w:rPr>
        <w:t xml:space="preserve"> З цією метою у нашому закладі створено банк інноваційних технологій, розроблено алгоритм організації інноваційної діяльності, створено модель професійної компетентності педагога, здійснюється </w:t>
      </w:r>
      <w:proofErr w:type="spellStart"/>
      <w:r w:rsidRPr="0008628F">
        <w:rPr>
          <w:sz w:val="22"/>
          <w:szCs w:val="22"/>
          <w:lang w:val="uk-UA"/>
        </w:rPr>
        <w:t>проектно-діяльнісний</w:t>
      </w:r>
      <w:proofErr w:type="spellEnd"/>
      <w:r w:rsidRPr="0008628F">
        <w:rPr>
          <w:sz w:val="22"/>
          <w:szCs w:val="22"/>
          <w:lang w:val="uk-UA"/>
        </w:rPr>
        <w:t xml:space="preserve"> підхід до інноваційної діяльності.</w:t>
      </w:r>
    </w:p>
    <w:p w:rsidR="00A05026" w:rsidRPr="0008628F" w:rsidRDefault="00D528CC" w:rsidP="00D528CC">
      <w:pPr>
        <w:pStyle w:val="a5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8628F">
        <w:rPr>
          <w:sz w:val="22"/>
          <w:szCs w:val="22"/>
          <w:lang w:val="uk-UA"/>
        </w:rPr>
        <w:t xml:space="preserve">     Педагоги ДНЗ використовують різноманітні інноваційні </w:t>
      </w:r>
      <w:proofErr w:type="spellStart"/>
      <w:r w:rsidRPr="0008628F">
        <w:rPr>
          <w:sz w:val="22"/>
          <w:szCs w:val="22"/>
          <w:lang w:val="uk-UA"/>
        </w:rPr>
        <w:t>педтехнології</w:t>
      </w:r>
      <w:proofErr w:type="spellEnd"/>
      <w:r w:rsidRPr="0008628F">
        <w:rPr>
          <w:sz w:val="22"/>
          <w:szCs w:val="22"/>
          <w:lang w:val="uk-UA"/>
        </w:rPr>
        <w:t>, які сприяють оновленню педагогічної системи в рамках закладу і цілком відповідають профілю ДНЗ.</w:t>
      </w:r>
    </w:p>
    <w:p w:rsidR="00D528CC" w:rsidRPr="0008628F" w:rsidRDefault="00D528CC" w:rsidP="00D528CC">
      <w:pPr>
        <w:pStyle w:val="a5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8628F">
        <w:rPr>
          <w:sz w:val="22"/>
          <w:szCs w:val="22"/>
          <w:lang w:val="uk-UA"/>
        </w:rPr>
        <w:t xml:space="preserve"> </w:t>
      </w:r>
    </w:p>
    <w:p w:rsidR="00D528CC" w:rsidRPr="0008628F" w:rsidRDefault="00D528CC" w:rsidP="00A05026">
      <w:pPr>
        <w:pStyle w:val="a5"/>
        <w:spacing w:before="0" w:beforeAutospacing="0" w:after="0" w:afterAutospacing="0"/>
        <w:jc w:val="center"/>
        <w:rPr>
          <w:rFonts w:ascii="Verdana" w:hAnsi="Verdana"/>
          <w:b/>
          <w:i/>
          <w:sz w:val="22"/>
          <w:szCs w:val="22"/>
          <w:lang w:val="uk-UA"/>
        </w:rPr>
      </w:pPr>
      <w:r w:rsidRPr="0008628F">
        <w:rPr>
          <w:b/>
          <w:i/>
          <w:sz w:val="22"/>
          <w:szCs w:val="22"/>
          <w:lang w:val="uk-UA"/>
        </w:rPr>
        <w:t>На основі цього наші перспективи розвитку такі:</w:t>
      </w:r>
    </w:p>
    <w:p w:rsidR="00D528CC" w:rsidRPr="0008628F" w:rsidRDefault="00D528CC" w:rsidP="00A05026">
      <w:pPr>
        <w:pStyle w:val="a5"/>
        <w:spacing w:before="0" w:beforeAutospacing="0" w:after="0" w:afterAutospacing="0" w:line="276" w:lineRule="auto"/>
        <w:rPr>
          <w:rFonts w:ascii="Verdana" w:hAnsi="Verdana"/>
          <w:sz w:val="22"/>
          <w:szCs w:val="22"/>
          <w:lang w:val="uk-UA"/>
        </w:rPr>
      </w:pPr>
      <w:r w:rsidRPr="0008628F">
        <w:rPr>
          <w:sz w:val="22"/>
          <w:szCs w:val="22"/>
          <w:lang w:val="uk-UA"/>
        </w:rPr>
        <w:t>- забезпечення сукупності соціально-психологічних умов для прогресивного розвитку та особистісного зростання свідомості та поведінки дитини ;</w:t>
      </w:r>
    </w:p>
    <w:p w:rsidR="00D528CC" w:rsidRPr="0008628F" w:rsidRDefault="00D528CC" w:rsidP="00A05026">
      <w:pPr>
        <w:pStyle w:val="a5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 w:rsidRPr="0008628F">
        <w:rPr>
          <w:sz w:val="22"/>
          <w:szCs w:val="22"/>
        </w:rPr>
        <w:t xml:space="preserve">- </w:t>
      </w:r>
      <w:proofErr w:type="spellStart"/>
      <w:r w:rsidRPr="0008628F">
        <w:rPr>
          <w:sz w:val="22"/>
          <w:szCs w:val="22"/>
        </w:rPr>
        <w:t>зміцнення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матеріально-технічної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бази</w:t>
      </w:r>
      <w:proofErr w:type="spellEnd"/>
      <w:r w:rsidRPr="0008628F">
        <w:rPr>
          <w:sz w:val="22"/>
          <w:szCs w:val="22"/>
        </w:rPr>
        <w:t>;</w:t>
      </w:r>
    </w:p>
    <w:p w:rsidR="00D528CC" w:rsidRPr="0008628F" w:rsidRDefault="00D528CC" w:rsidP="00A05026">
      <w:pPr>
        <w:pStyle w:val="a5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 w:rsidRPr="0008628F">
        <w:rPr>
          <w:sz w:val="22"/>
          <w:szCs w:val="22"/>
        </w:rPr>
        <w:t xml:space="preserve">- </w:t>
      </w:r>
      <w:proofErr w:type="spellStart"/>
      <w:r w:rsidRPr="0008628F">
        <w:rPr>
          <w:sz w:val="22"/>
          <w:szCs w:val="22"/>
        </w:rPr>
        <w:t>максимальне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задоволення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інтересі</w:t>
      </w:r>
      <w:proofErr w:type="gramStart"/>
      <w:r w:rsidRPr="0008628F">
        <w:rPr>
          <w:sz w:val="22"/>
          <w:szCs w:val="22"/>
        </w:rPr>
        <w:t>в</w:t>
      </w:r>
      <w:proofErr w:type="spellEnd"/>
      <w:proofErr w:type="gram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і</w:t>
      </w:r>
      <w:proofErr w:type="spellEnd"/>
      <w:r w:rsidRPr="0008628F">
        <w:rPr>
          <w:sz w:val="22"/>
          <w:szCs w:val="22"/>
        </w:rPr>
        <w:t xml:space="preserve"> потреб </w:t>
      </w:r>
      <w:proofErr w:type="spellStart"/>
      <w:r w:rsidRPr="0008628F">
        <w:rPr>
          <w:sz w:val="22"/>
          <w:szCs w:val="22"/>
        </w:rPr>
        <w:t>дітей</w:t>
      </w:r>
      <w:proofErr w:type="spellEnd"/>
      <w:r w:rsidRPr="0008628F">
        <w:rPr>
          <w:sz w:val="22"/>
          <w:szCs w:val="22"/>
        </w:rPr>
        <w:t xml:space="preserve"> в </w:t>
      </w:r>
      <w:proofErr w:type="spellStart"/>
      <w:r w:rsidRPr="0008628F">
        <w:rPr>
          <w:sz w:val="22"/>
          <w:szCs w:val="22"/>
        </w:rPr>
        <w:t>діяльності</w:t>
      </w:r>
      <w:proofErr w:type="spellEnd"/>
      <w:r w:rsidRPr="0008628F">
        <w:rPr>
          <w:sz w:val="22"/>
          <w:szCs w:val="22"/>
        </w:rPr>
        <w:t>;</w:t>
      </w:r>
    </w:p>
    <w:p w:rsidR="00D528CC" w:rsidRPr="0008628F" w:rsidRDefault="00D528CC" w:rsidP="00A05026">
      <w:pPr>
        <w:pStyle w:val="a5"/>
        <w:spacing w:before="0" w:beforeAutospacing="0" w:after="0" w:afterAutospacing="0" w:line="276" w:lineRule="auto"/>
        <w:rPr>
          <w:rFonts w:ascii="Verdana" w:hAnsi="Verdana"/>
          <w:sz w:val="22"/>
          <w:szCs w:val="22"/>
        </w:rPr>
      </w:pPr>
      <w:r w:rsidRPr="0008628F">
        <w:rPr>
          <w:sz w:val="22"/>
          <w:szCs w:val="22"/>
        </w:rPr>
        <w:t xml:space="preserve">- </w:t>
      </w:r>
      <w:proofErr w:type="spellStart"/>
      <w:r w:rsidRPr="0008628F">
        <w:rPr>
          <w:sz w:val="22"/>
          <w:szCs w:val="22"/>
        </w:rPr>
        <w:t>реалізація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можливості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індивідуалізації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освіти</w:t>
      </w:r>
      <w:proofErr w:type="spellEnd"/>
      <w:r w:rsidRPr="0008628F">
        <w:rPr>
          <w:sz w:val="22"/>
          <w:szCs w:val="22"/>
        </w:rPr>
        <w:t xml:space="preserve"> шляхом </w:t>
      </w:r>
      <w:proofErr w:type="spellStart"/>
      <w:r w:rsidRPr="0008628F">
        <w:rPr>
          <w:sz w:val="22"/>
          <w:szCs w:val="22"/>
        </w:rPr>
        <w:t>створення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індивідуальних</w:t>
      </w:r>
      <w:proofErr w:type="spellEnd"/>
      <w:r w:rsidRPr="0008628F">
        <w:rPr>
          <w:sz w:val="22"/>
          <w:szCs w:val="22"/>
        </w:rPr>
        <w:t xml:space="preserve"> ос</w:t>
      </w:r>
      <w:r w:rsidR="00D557C6" w:rsidRPr="0008628F">
        <w:rPr>
          <w:sz w:val="22"/>
          <w:szCs w:val="22"/>
          <w:lang w:val="uk-UA"/>
        </w:rPr>
        <w:t>-</w:t>
      </w:r>
      <w:proofErr w:type="spellStart"/>
      <w:r w:rsidRPr="0008628F">
        <w:rPr>
          <w:sz w:val="22"/>
          <w:szCs w:val="22"/>
        </w:rPr>
        <w:t>вітніх</w:t>
      </w:r>
      <w:proofErr w:type="spellEnd"/>
      <w:r w:rsidRPr="0008628F">
        <w:rPr>
          <w:sz w:val="22"/>
          <w:szCs w:val="22"/>
        </w:rPr>
        <w:t xml:space="preserve"> т</w:t>
      </w:r>
      <w:proofErr w:type="spellStart"/>
      <w:r w:rsidRPr="0008628F">
        <w:rPr>
          <w:sz w:val="22"/>
          <w:szCs w:val="22"/>
          <w:lang w:val="uk-UA"/>
        </w:rPr>
        <w:t>ехнолог</w:t>
      </w:r>
      <w:r w:rsidRPr="0008628F">
        <w:rPr>
          <w:sz w:val="22"/>
          <w:szCs w:val="22"/>
        </w:rPr>
        <w:t>ій</w:t>
      </w:r>
      <w:proofErr w:type="spellEnd"/>
      <w:r w:rsidRPr="0008628F">
        <w:rPr>
          <w:sz w:val="22"/>
          <w:szCs w:val="22"/>
        </w:rPr>
        <w:t>;</w:t>
      </w:r>
    </w:p>
    <w:p w:rsidR="00D528CC" w:rsidRPr="0008628F" w:rsidRDefault="00D528CC" w:rsidP="00A05026">
      <w:pPr>
        <w:pStyle w:val="a5"/>
        <w:spacing w:before="0" w:beforeAutospacing="0" w:after="0" w:afterAutospacing="0" w:line="276" w:lineRule="auto"/>
        <w:rPr>
          <w:rFonts w:ascii="Verdana" w:hAnsi="Verdana"/>
          <w:sz w:val="22"/>
          <w:szCs w:val="22"/>
          <w:lang w:val="uk-UA"/>
        </w:rPr>
      </w:pPr>
      <w:r w:rsidRPr="0008628F">
        <w:rPr>
          <w:color w:val="003153"/>
          <w:sz w:val="22"/>
          <w:szCs w:val="22"/>
        </w:rPr>
        <w:t xml:space="preserve">- </w:t>
      </w:r>
      <w:r w:rsidRPr="0008628F">
        <w:rPr>
          <w:sz w:val="22"/>
          <w:szCs w:val="22"/>
          <w:lang w:val="uk-UA"/>
        </w:rPr>
        <w:t xml:space="preserve">використання </w:t>
      </w:r>
      <w:r w:rsidRPr="0008628F">
        <w:rPr>
          <w:sz w:val="22"/>
          <w:szCs w:val="22"/>
        </w:rPr>
        <w:t xml:space="preserve"> здоров’</w:t>
      </w:r>
      <w:proofErr w:type="spellStart"/>
      <w:r w:rsidRPr="0008628F">
        <w:rPr>
          <w:sz w:val="22"/>
          <w:szCs w:val="22"/>
          <w:lang w:val="uk-UA"/>
        </w:rPr>
        <w:t>язберігаючих</w:t>
      </w:r>
      <w:proofErr w:type="spellEnd"/>
      <w:r w:rsidRPr="0008628F">
        <w:rPr>
          <w:sz w:val="22"/>
          <w:szCs w:val="22"/>
          <w:lang w:val="uk-UA"/>
        </w:rPr>
        <w:t xml:space="preserve"> </w:t>
      </w:r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і</w:t>
      </w:r>
      <w:proofErr w:type="spellEnd"/>
      <w:r w:rsidRPr="0008628F">
        <w:rPr>
          <w:sz w:val="22"/>
          <w:szCs w:val="22"/>
        </w:rPr>
        <w:t xml:space="preserve"> здоров’</w:t>
      </w:r>
      <w:proofErr w:type="spellStart"/>
      <w:r w:rsidRPr="0008628F">
        <w:rPr>
          <w:sz w:val="22"/>
          <w:szCs w:val="22"/>
          <w:lang w:val="uk-UA"/>
        </w:rPr>
        <w:t>яформувальних</w:t>
      </w:r>
      <w:proofErr w:type="spellEnd"/>
      <w:r w:rsidRPr="0008628F">
        <w:rPr>
          <w:sz w:val="22"/>
          <w:szCs w:val="22"/>
          <w:lang w:val="uk-UA"/>
        </w:rPr>
        <w:t xml:space="preserve"> технологій, які </w:t>
      </w:r>
      <w:proofErr w:type="spellStart"/>
      <w:r w:rsidRPr="0008628F">
        <w:rPr>
          <w:sz w:val="22"/>
          <w:szCs w:val="22"/>
        </w:rPr>
        <w:t>спри</w:t>
      </w:r>
      <w:proofErr w:type="spellEnd"/>
      <w:r w:rsidR="00D557C6" w:rsidRPr="0008628F">
        <w:rPr>
          <w:sz w:val="22"/>
          <w:szCs w:val="22"/>
          <w:lang w:val="uk-UA"/>
        </w:rPr>
        <w:t>-</w:t>
      </w:r>
      <w:proofErr w:type="spellStart"/>
      <w:r w:rsidRPr="0008628F">
        <w:rPr>
          <w:sz w:val="22"/>
          <w:szCs w:val="22"/>
        </w:rPr>
        <w:t>яю</w:t>
      </w:r>
      <w:r w:rsidRPr="0008628F">
        <w:rPr>
          <w:sz w:val="22"/>
          <w:szCs w:val="22"/>
          <w:lang w:val="uk-UA"/>
        </w:rPr>
        <w:t>ть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зниженню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захворюваності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дітей</w:t>
      </w:r>
      <w:proofErr w:type="spellEnd"/>
      <w:r w:rsidRPr="0008628F">
        <w:rPr>
          <w:sz w:val="22"/>
          <w:szCs w:val="22"/>
        </w:rPr>
        <w:t xml:space="preserve">, </w:t>
      </w:r>
      <w:proofErr w:type="spellStart"/>
      <w:r w:rsidRPr="0008628F">
        <w:rPr>
          <w:sz w:val="22"/>
          <w:szCs w:val="22"/>
        </w:rPr>
        <w:t>поліпшення</w:t>
      </w:r>
      <w:proofErr w:type="spellEnd"/>
      <w:r w:rsidRPr="0008628F">
        <w:rPr>
          <w:sz w:val="22"/>
          <w:szCs w:val="22"/>
        </w:rPr>
        <w:t xml:space="preserve"> умов для </w:t>
      </w:r>
      <w:proofErr w:type="spellStart"/>
      <w:r w:rsidRPr="0008628F">
        <w:rPr>
          <w:sz w:val="22"/>
          <w:szCs w:val="22"/>
        </w:rPr>
        <w:t>оздоровлення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дітей</w:t>
      </w:r>
      <w:proofErr w:type="spellEnd"/>
      <w:r w:rsidRPr="0008628F">
        <w:rPr>
          <w:sz w:val="22"/>
          <w:szCs w:val="22"/>
        </w:rPr>
        <w:t>;</w:t>
      </w:r>
    </w:p>
    <w:p w:rsidR="00D528CC" w:rsidRPr="0008628F" w:rsidRDefault="00D528CC" w:rsidP="00A05026">
      <w:pPr>
        <w:pStyle w:val="a5"/>
        <w:spacing w:before="0" w:beforeAutospacing="0" w:after="0" w:afterAutospacing="0" w:line="276" w:lineRule="auto"/>
        <w:rPr>
          <w:rFonts w:ascii="Verdana" w:hAnsi="Verdana"/>
          <w:sz w:val="22"/>
          <w:szCs w:val="22"/>
          <w:lang w:val="uk-UA"/>
        </w:rPr>
      </w:pPr>
      <w:r w:rsidRPr="0008628F">
        <w:rPr>
          <w:sz w:val="22"/>
          <w:szCs w:val="22"/>
          <w:lang w:val="uk-UA"/>
        </w:rPr>
        <w:t>- пошук інноваційних підходів у взаємодії ДНЗ з сім'єю, соціальним оточенням;</w:t>
      </w:r>
    </w:p>
    <w:p w:rsidR="00D528CC" w:rsidRPr="0008628F" w:rsidRDefault="00D528CC" w:rsidP="00A05026">
      <w:pPr>
        <w:pStyle w:val="a5"/>
        <w:spacing w:before="0" w:beforeAutospacing="0" w:after="0" w:afterAutospacing="0" w:line="276" w:lineRule="auto"/>
        <w:rPr>
          <w:color w:val="003153"/>
          <w:sz w:val="22"/>
          <w:szCs w:val="22"/>
          <w:lang w:val="uk-UA"/>
        </w:rPr>
      </w:pPr>
      <w:r w:rsidRPr="0008628F">
        <w:rPr>
          <w:sz w:val="22"/>
          <w:szCs w:val="22"/>
          <w:lang w:val="uk-UA"/>
        </w:rPr>
        <w:t>- підвищення кваліфікації, професійної майстерності педагогічних кадрів</w:t>
      </w:r>
      <w:r w:rsidRPr="0008628F">
        <w:rPr>
          <w:color w:val="003153"/>
          <w:sz w:val="22"/>
          <w:szCs w:val="22"/>
          <w:lang w:val="uk-UA"/>
        </w:rPr>
        <w:t>.</w:t>
      </w:r>
    </w:p>
    <w:p w:rsidR="00D528CC" w:rsidRPr="0008628F" w:rsidRDefault="00D557C6" w:rsidP="00A0502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8628F">
        <w:rPr>
          <w:sz w:val="22"/>
          <w:szCs w:val="22"/>
          <w:lang w:val="uk-UA"/>
        </w:rPr>
        <w:t xml:space="preserve">       </w:t>
      </w:r>
      <w:proofErr w:type="spellStart"/>
      <w:r w:rsidR="00D528CC" w:rsidRPr="0008628F">
        <w:rPr>
          <w:color w:val="000000"/>
          <w:sz w:val="22"/>
          <w:szCs w:val="22"/>
        </w:rPr>
        <w:t>Педагогічний</w:t>
      </w:r>
      <w:proofErr w:type="spellEnd"/>
      <w:r w:rsidR="00D528CC" w:rsidRPr="0008628F">
        <w:rPr>
          <w:color w:val="000000"/>
          <w:sz w:val="22"/>
          <w:szCs w:val="22"/>
        </w:rPr>
        <w:t xml:space="preserve"> </w:t>
      </w:r>
      <w:proofErr w:type="spellStart"/>
      <w:r w:rsidR="00D528CC" w:rsidRPr="0008628F">
        <w:rPr>
          <w:color w:val="000000"/>
          <w:sz w:val="22"/>
          <w:szCs w:val="22"/>
        </w:rPr>
        <w:t>колектив</w:t>
      </w:r>
      <w:proofErr w:type="spellEnd"/>
      <w:r w:rsidR="00D528CC" w:rsidRPr="0008628F">
        <w:rPr>
          <w:color w:val="000000"/>
          <w:sz w:val="22"/>
          <w:szCs w:val="22"/>
        </w:rPr>
        <w:t xml:space="preserve"> </w:t>
      </w:r>
      <w:proofErr w:type="spellStart"/>
      <w:r w:rsidR="00D528CC" w:rsidRPr="0008628F">
        <w:rPr>
          <w:color w:val="000000"/>
          <w:sz w:val="22"/>
          <w:szCs w:val="22"/>
        </w:rPr>
        <w:t>з</w:t>
      </w:r>
      <w:proofErr w:type="spellEnd"/>
      <w:r w:rsidR="00D528CC" w:rsidRPr="0008628F">
        <w:rPr>
          <w:color w:val="000000"/>
          <w:sz w:val="22"/>
          <w:szCs w:val="22"/>
        </w:rPr>
        <w:t xml:space="preserve"> метою </w:t>
      </w:r>
      <w:proofErr w:type="spellStart"/>
      <w:r w:rsidR="00D528CC" w:rsidRPr="0008628F">
        <w:rPr>
          <w:color w:val="000000"/>
          <w:sz w:val="22"/>
          <w:szCs w:val="22"/>
        </w:rPr>
        <w:t>удосконалення</w:t>
      </w:r>
      <w:proofErr w:type="spellEnd"/>
      <w:r w:rsidR="00D528CC" w:rsidRPr="0008628F">
        <w:rPr>
          <w:color w:val="000000"/>
          <w:sz w:val="22"/>
          <w:szCs w:val="22"/>
        </w:rPr>
        <w:t xml:space="preserve"> </w:t>
      </w:r>
      <w:proofErr w:type="spellStart"/>
      <w:r w:rsidR="00D528CC" w:rsidRPr="0008628F">
        <w:rPr>
          <w:color w:val="000000"/>
          <w:sz w:val="22"/>
          <w:szCs w:val="22"/>
        </w:rPr>
        <w:t>навчально-виховного</w:t>
      </w:r>
      <w:proofErr w:type="spellEnd"/>
      <w:r w:rsidR="00D528CC" w:rsidRPr="0008628F">
        <w:rPr>
          <w:color w:val="000000"/>
          <w:sz w:val="22"/>
          <w:szCs w:val="22"/>
        </w:rPr>
        <w:t xml:space="preserve"> </w:t>
      </w:r>
      <w:proofErr w:type="spellStart"/>
      <w:r w:rsidR="00D528CC" w:rsidRPr="0008628F">
        <w:rPr>
          <w:color w:val="000000"/>
          <w:sz w:val="22"/>
          <w:szCs w:val="22"/>
        </w:rPr>
        <w:t>процесу</w:t>
      </w:r>
      <w:proofErr w:type="spellEnd"/>
      <w:r w:rsidR="00D528CC" w:rsidRPr="0008628F">
        <w:rPr>
          <w:color w:val="000000"/>
          <w:sz w:val="22"/>
          <w:szCs w:val="22"/>
        </w:rPr>
        <w:t xml:space="preserve"> </w:t>
      </w:r>
      <w:r w:rsidR="00D528CC" w:rsidRPr="0008628F">
        <w:rPr>
          <w:color w:val="000000"/>
          <w:sz w:val="22"/>
          <w:szCs w:val="22"/>
          <w:lang w:val="uk-UA"/>
        </w:rPr>
        <w:t>активно впроваджує</w:t>
      </w:r>
      <w:r w:rsidR="00D528CC" w:rsidRPr="0008628F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D528CC" w:rsidRPr="0008628F">
        <w:rPr>
          <w:color w:val="000000"/>
          <w:sz w:val="22"/>
          <w:szCs w:val="22"/>
        </w:rPr>
        <w:t>спец</w:t>
      </w:r>
      <w:proofErr w:type="gramEnd"/>
      <w:r w:rsidR="00D528CC" w:rsidRPr="0008628F">
        <w:rPr>
          <w:color w:val="000000"/>
          <w:sz w:val="22"/>
          <w:szCs w:val="22"/>
        </w:rPr>
        <w:t>іалізовані</w:t>
      </w:r>
      <w:proofErr w:type="spellEnd"/>
      <w:r w:rsidR="00D528CC" w:rsidRPr="0008628F">
        <w:rPr>
          <w:color w:val="000000"/>
          <w:sz w:val="22"/>
          <w:szCs w:val="22"/>
        </w:rPr>
        <w:t xml:space="preserve"> </w:t>
      </w:r>
      <w:proofErr w:type="spellStart"/>
      <w:r w:rsidR="00D528CC" w:rsidRPr="0008628F">
        <w:rPr>
          <w:color w:val="000000"/>
          <w:sz w:val="22"/>
          <w:szCs w:val="22"/>
        </w:rPr>
        <w:t>програми</w:t>
      </w:r>
      <w:proofErr w:type="spellEnd"/>
      <w:r w:rsidR="00D528CC" w:rsidRPr="0008628F">
        <w:rPr>
          <w:color w:val="000000"/>
          <w:sz w:val="22"/>
          <w:szCs w:val="22"/>
        </w:rPr>
        <w:t xml:space="preserve">, </w:t>
      </w:r>
      <w:proofErr w:type="spellStart"/>
      <w:r w:rsidR="00D528CC" w:rsidRPr="0008628F">
        <w:rPr>
          <w:color w:val="000000"/>
          <w:sz w:val="22"/>
          <w:szCs w:val="22"/>
        </w:rPr>
        <w:t>альтернативні</w:t>
      </w:r>
      <w:proofErr w:type="spellEnd"/>
      <w:r w:rsidR="00D528CC" w:rsidRPr="0008628F">
        <w:rPr>
          <w:color w:val="000000"/>
          <w:sz w:val="22"/>
          <w:szCs w:val="22"/>
        </w:rPr>
        <w:t xml:space="preserve"> методики та </w:t>
      </w:r>
      <w:proofErr w:type="spellStart"/>
      <w:r w:rsidR="00D528CC" w:rsidRPr="0008628F">
        <w:rPr>
          <w:color w:val="000000"/>
          <w:sz w:val="22"/>
          <w:szCs w:val="22"/>
        </w:rPr>
        <w:t>технології</w:t>
      </w:r>
      <w:proofErr w:type="spellEnd"/>
      <w:r w:rsidR="00D528CC" w:rsidRPr="0008628F">
        <w:rPr>
          <w:color w:val="000000"/>
          <w:sz w:val="22"/>
          <w:szCs w:val="22"/>
        </w:rPr>
        <w:t xml:space="preserve">, а </w:t>
      </w:r>
      <w:proofErr w:type="spellStart"/>
      <w:r w:rsidR="00D528CC" w:rsidRPr="0008628F">
        <w:rPr>
          <w:color w:val="000000"/>
          <w:sz w:val="22"/>
          <w:szCs w:val="22"/>
        </w:rPr>
        <w:t>саме</w:t>
      </w:r>
      <w:proofErr w:type="spellEnd"/>
      <w:r w:rsidR="00D528CC" w:rsidRPr="0008628F">
        <w:rPr>
          <w:color w:val="000000"/>
          <w:sz w:val="22"/>
          <w:szCs w:val="22"/>
        </w:rPr>
        <w:t xml:space="preserve">: </w:t>
      </w:r>
    </w:p>
    <w:p w:rsidR="00D528CC" w:rsidRPr="0008628F" w:rsidRDefault="00D528CC" w:rsidP="00D528CC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2"/>
          <w:szCs w:val="22"/>
        </w:rPr>
      </w:pPr>
      <w:proofErr w:type="spellStart"/>
      <w:r w:rsidRPr="0008628F">
        <w:rPr>
          <w:sz w:val="22"/>
          <w:szCs w:val="22"/>
        </w:rPr>
        <w:t>Психолого-педагогічне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проектування</w:t>
      </w:r>
      <w:proofErr w:type="spellEnd"/>
      <w:r w:rsidRPr="0008628F">
        <w:rPr>
          <w:sz w:val="22"/>
          <w:szCs w:val="22"/>
        </w:rPr>
        <w:t xml:space="preserve"> ( </w:t>
      </w:r>
      <w:proofErr w:type="spellStart"/>
      <w:proofErr w:type="gramStart"/>
      <w:r w:rsidRPr="0008628F">
        <w:rPr>
          <w:sz w:val="22"/>
          <w:szCs w:val="22"/>
        </w:rPr>
        <w:t>вс</w:t>
      </w:r>
      <w:proofErr w:type="gramEnd"/>
      <w:r w:rsidRPr="0008628F">
        <w:rPr>
          <w:sz w:val="22"/>
          <w:szCs w:val="22"/>
        </w:rPr>
        <w:t>і</w:t>
      </w:r>
      <w:proofErr w:type="spellEnd"/>
      <w:r w:rsidRPr="0008628F">
        <w:rPr>
          <w:sz w:val="22"/>
          <w:szCs w:val="22"/>
        </w:rPr>
        <w:t xml:space="preserve"> педагоги);</w:t>
      </w:r>
    </w:p>
    <w:p w:rsidR="00D528CC" w:rsidRPr="0008628F" w:rsidRDefault="00D528CC" w:rsidP="00D528CC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2"/>
          <w:szCs w:val="22"/>
        </w:rPr>
      </w:pPr>
      <w:proofErr w:type="spellStart"/>
      <w:r w:rsidRPr="0008628F">
        <w:rPr>
          <w:sz w:val="22"/>
          <w:szCs w:val="22"/>
        </w:rPr>
        <w:t>Розвивальний</w:t>
      </w:r>
      <w:proofErr w:type="spellEnd"/>
      <w:r w:rsidRPr="0008628F">
        <w:rPr>
          <w:sz w:val="22"/>
          <w:szCs w:val="22"/>
        </w:rPr>
        <w:t xml:space="preserve"> курс «</w:t>
      </w:r>
      <w:proofErr w:type="spellStart"/>
      <w:r w:rsidRPr="0008628F">
        <w:rPr>
          <w:sz w:val="22"/>
          <w:szCs w:val="22"/>
        </w:rPr>
        <w:t>Логіки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proofErr w:type="gramStart"/>
      <w:r w:rsidRPr="0008628F">
        <w:rPr>
          <w:sz w:val="22"/>
          <w:szCs w:val="22"/>
        </w:rPr>
        <w:t>св</w:t>
      </w:r>
      <w:proofErr w:type="gramEnd"/>
      <w:r w:rsidRPr="0008628F">
        <w:rPr>
          <w:sz w:val="22"/>
          <w:szCs w:val="22"/>
        </w:rPr>
        <w:t>іту</w:t>
      </w:r>
      <w:proofErr w:type="spellEnd"/>
      <w:r w:rsidRPr="0008628F">
        <w:rPr>
          <w:sz w:val="22"/>
          <w:szCs w:val="22"/>
        </w:rPr>
        <w:t>» (</w:t>
      </w:r>
      <w:proofErr w:type="spellStart"/>
      <w:r w:rsidRPr="0008628F">
        <w:rPr>
          <w:sz w:val="22"/>
          <w:szCs w:val="22"/>
        </w:rPr>
        <w:t>вихователь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Шабай</w:t>
      </w:r>
      <w:proofErr w:type="spellEnd"/>
      <w:r w:rsidRPr="0008628F">
        <w:rPr>
          <w:sz w:val="22"/>
          <w:szCs w:val="22"/>
        </w:rPr>
        <w:t xml:space="preserve"> І.Г.);</w:t>
      </w:r>
    </w:p>
    <w:p w:rsidR="00D528CC" w:rsidRPr="0008628F" w:rsidRDefault="00D528CC" w:rsidP="00D528CC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2"/>
          <w:szCs w:val="22"/>
        </w:rPr>
      </w:pPr>
      <w:proofErr w:type="spellStart"/>
      <w:r w:rsidRPr="0008628F">
        <w:rPr>
          <w:sz w:val="22"/>
          <w:szCs w:val="22"/>
        </w:rPr>
        <w:lastRenderedPageBreak/>
        <w:t>Технологію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М.Монтессорі</w:t>
      </w:r>
      <w:proofErr w:type="spellEnd"/>
      <w:r w:rsidRPr="0008628F">
        <w:rPr>
          <w:sz w:val="22"/>
          <w:szCs w:val="22"/>
        </w:rPr>
        <w:t xml:space="preserve">  («</w:t>
      </w:r>
      <w:proofErr w:type="spellStart"/>
      <w:r w:rsidRPr="0008628F">
        <w:rPr>
          <w:sz w:val="22"/>
          <w:szCs w:val="22"/>
        </w:rPr>
        <w:t>Бу</w:t>
      </w:r>
      <w:r w:rsidR="00C65BBE">
        <w:rPr>
          <w:sz w:val="22"/>
          <w:szCs w:val="22"/>
        </w:rPr>
        <w:t>динок</w:t>
      </w:r>
      <w:proofErr w:type="spellEnd"/>
      <w:r w:rsidR="00C65BBE">
        <w:rPr>
          <w:sz w:val="22"/>
          <w:szCs w:val="22"/>
        </w:rPr>
        <w:t xml:space="preserve"> </w:t>
      </w:r>
      <w:proofErr w:type="spellStart"/>
      <w:r w:rsidR="00C65BBE">
        <w:rPr>
          <w:sz w:val="22"/>
          <w:szCs w:val="22"/>
        </w:rPr>
        <w:t>вільної</w:t>
      </w:r>
      <w:proofErr w:type="spellEnd"/>
      <w:r w:rsidR="00C65BBE">
        <w:rPr>
          <w:sz w:val="22"/>
          <w:szCs w:val="22"/>
        </w:rPr>
        <w:t xml:space="preserve"> </w:t>
      </w:r>
      <w:proofErr w:type="spellStart"/>
      <w:r w:rsidR="00C65BBE">
        <w:rPr>
          <w:sz w:val="22"/>
          <w:szCs w:val="22"/>
        </w:rPr>
        <w:t>дитини</w:t>
      </w:r>
      <w:proofErr w:type="spellEnd"/>
      <w:r w:rsidR="00C65BBE">
        <w:rPr>
          <w:sz w:val="22"/>
          <w:szCs w:val="22"/>
        </w:rPr>
        <w:t>»)  - (</w:t>
      </w:r>
      <w:proofErr w:type="spellStart"/>
      <w:r w:rsidR="00C65BBE">
        <w:rPr>
          <w:sz w:val="22"/>
          <w:szCs w:val="22"/>
        </w:rPr>
        <w:t>вихо</w:t>
      </w:r>
      <w:r w:rsidRPr="0008628F">
        <w:rPr>
          <w:sz w:val="22"/>
          <w:szCs w:val="22"/>
        </w:rPr>
        <w:t>ватель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Лимар</w:t>
      </w:r>
      <w:proofErr w:type="spellEnd"/>
      <w:r w:rsidRPr="0008628F">
        <w:rPr>
          <w:sz w:val="22"/>
          <w:szCs w:val="22"/>
        </w:rPr>
        <w:t xml:space="preserve"> А.Я.);</w:t>
      </w:r>
    </w:p>
    <w:p w:rsidR="00D528CC" w:rsidRPr="0008628F" w:rsidRDefault="00D528CC" w:rsidP="00D528CC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2"/>
          <w:szCs w:val="22"/>
        </w:rPr>
      </w:pPr>
      <w:r w:rsidRPr="0008628F">
        <w:rPr>
          <w:rStyle w:val="FontStyle11"/>
          <w:sz w:val="22"/>
          <w:szCs w:val="22"/>
        </w:rPr>
        <w:t xml:space="preserve">Методика </w:t>
      </w:r>
      <w:proofErr w:type="spellStart"/>
      <w:r w:rsidRPr="0008628F">
        <w:rPr>
          <w:rStyle w:val="FontStyle11"/>
          <w:sz w:val="22"/>
          <w:szCs w:val="22"/>
        </w:rPr>
        <w:t>навчання</w:t>
      </w:r>
      <w:proofErr w:type="spellEnd"/>
      <w:r w:rsidRPr="0008628F">
        <w:rPr>
          <w:rStyle w:val="FontStyle11"/>
          <w:sz w:val="22"/>
          <w:szCs w:val="22"/>
        </w:rPr>
        <w:t xml:space="preserve"> </w:t>
      </w:r>
      <w:proofErr w:type="spellStart"/>
      <w:r w:rsidRPr="0008628F">
        <w:rPr>
          <w:rStyle w:val="FontStyle11"/>
          <w:sz w:val="22"/>
          <w:szCs w:val="22"/>
        </w:rPr>
        <w:t>дітей</w:t>
      </w:r>
      <w:proofErr w:type="spellEnd"/>
      <w:r w:rsidRPr="0008628F">
        <w:rPr>
          <w:rStyle w:val="FontStyle11"/>
          <w:sz w:val="22"/>
          <w:szCs w:val="22"/>
        </w:rPr>
        <w:t xml:space="preserve"> </w:t>
      </w:r>
      <w:proofErr w:type="spellStart"/>
      <w:r w:rsidRPr="0008628F">
        <w:rPr>
          <w:rStyle w:val="FontStyle11"/>
          <w:sz w:val="22"/>
          <w:szCs w:val="22"/>
        </w:rPr>
        <w:t>раннього</w:t>
      </w:r>
      <w:proofErr w:type="spellEnd"/>
      <w:r w:rsidRPr="0008628F">
        <w:rPr>
          <w:rStyle w:val="FontStyle11"/>
          <w:sz w:val="22"/>
          <w:szCs w:val="22"/>
        </w:rPr>
        <w:t xml:space="preserve"> </w:t>
      </w:r>
      <w:proofErr w:type="spellStart"/>
      <w:r w:rsidRPr="0008628F">
        <w:rPr>
          <w:rStyle w:val="FontStyle11"/>
          <w:sz w:val="22"/>
          <w:szCs w:val="22"/>
        </w:rPr>
        <w:t>віку</w:t>
      </w:r>
      <w:proofErr w:type="spellEnd"/>
      <w:r w:rsidRPr="0008628F">
        <w:rPr>
          <w:rStyle w:val="FontStyle11"/>
          <w:sz w:val="22"/>
          <w:szCs w:val="22"/>
        </w:rPr>
        <w:t xml:space="preserve"> </w:t>
      </w:r>
      <w:proofErr w:type="spellStart"/>
      <w:r w:rsidRPr="0008628F">
        <w:rPr>
          <w:rStyle w:val="FontStyle11"/>
          <w:sz w:val="22"/>
          <w:szCs w:val="22"/>
        </w:rPr>
        <w:t>Глена</w:t>
      </w:r>
      <w:proofErr w:type="spellEnd"/>
      <w:r w:rsidRPr="0008628F">
        <w:rPr>
          <w:rStyle w:val="FontStyle11"/>
          <w:sz w:val="22"/>
          <w:szCs w:val="22"/>
        </w:rPr>
        <w:t xml:space="preserve"> </w:t>
      </w:r>
      <w:proofErr w:type="spellStart"/>
      <w:r w:rsidRPr="0008628F">
        <w:rPr>
          <w:rStyle w:val="FontStyle11"/>
          <w:sz w:val="22"/>
          <w:szCs w:val="22"/>
        </w:rPr>
        <w:t>Домана</w:t>
      </w:r>
      <w:proofErr w:type="spellEnd"/>
      <w:r w:rsidRPr="0008628F">
        <w:rPr>
          <w:rStyle w:val="FontStyle11"/>
          <w:sz w:val="22"/>
          <w:szCs w:val="22"/>
        </w:rPr>
        <w:t xml:space="preserve"> </w:t>
      </w:r>
      <w:r w:rsidRPr="0008628F">
        <w:rPr>
          <w:sz w:val="22"/>
          <w:szCs w:val="22"/>
        </w:rPr>
        <w:t>(</w:t>
      </w:r>
      <w:proofErr w:type="spellStart"/>
      <w:r w:rsidRPr="0008628F">
        <w:rPr>
          <w:sz w:val="22"/>
          <w:szCs w:val="22"/>
        </w:rPr>
        <w:t>вихователь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Лимар</w:t>
      </w:r>
      <w:proofErr w:type="spellEnd"/>
      <w:r w:rsidRPr="0008628F">
        <w:rPr>
          <w:sz w:val="22"/>
          <w:szCs w:val="22"/>
        </w:rPr>
        <w:t xml:space="preserve"> А.Я.);</w:t>
      </w:r>
    </w:p>
    <w:p w:rsidR="00D528CC" w:rsidRPr="0008628F" w:rsidRDefault="00D528CC" w:rsidP="00D528CC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2"/>
          <w:szCs w:val="22"/>
        </w:rPr>
      </w:pPr>
      <w:proofErr w:type="spellStart"/>
      <w:r w:rsidRPr="0008628F">
        <w:rPr>
          <w:rStyle w:val="FontStyle11"/>
          <w:sz w:val="22"/>
          <w:szCs w:val="22"/>
        </w:rPr>
        <w:t>Спадщина</w:t>
      </w:r>
      <w:proofErr w:type="spellEnd"/>
      <w:r w:rsidRPr="0008628F">
        <w:rPr>
          <w:rStyle w:val="FontStyle11"/>
          <w:sz w:val="22"/>
          <w:szCs w:val="22"/>
        </w:rPr>
        <w:t xml:space="preserve"> </w:t>
      </w:r>
      <w:proofErr w:type="spellStart"/>
      <w:r w:rsidRPr="0008628F">
        <w:rPr>
          <w:rStyle w:val="FontStyle11"/>
          <w:sz w:val="22"/>
          <w:szCs w:val="22"/>
        </w:rPr>
        <w:t>В.Сухомлинського</w:t>
      </w:r>
      <w:proofErr w:type="spellEnd"/>
      <w:r w:rsidRPr="0008628F">
        <w:rPr>
          <w:rStyle w:val="FontStyle11"/>
          <w:sz w:val="22"/>
          <w:szCs w:val="22"/>
        </w:rPr>
        <w:t xml:space="preserve"> </w:t>
      </w:r>
      <w:r w:rsidRPr="0008628F">
        <w:rPr>
          <w:sz w:val="22"/>
          <w:szCs w:val="22"/>
        </w:rPr>
        <w:t>(</w:t>
      </w:r>
      <w:proofErr w:type="spellStart"/>
      <w:r w:rsidRPr="0008628F">
        <w:rPr>
          <w:sz w:val="22"/>
          <w:szCs w:val="22"/>
        </w:rPr>
        <w:t>вихователь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Шабай</w:t>
      </w:r>
      <w:proofErr w:type="spellEnd"/>
      <w:proofErr w:type="gramStart"/>
      <w:r w:rsidRPr="0008628F">
        <w:rPr>
          <w:sz w:val="22"/>
          <w:szCs w:val="22"/>
        </w:rPr>
        <w:t xml:space="preserve"> І.</w:t>
      </w:r>
      <w:proofErr w:type="gramEnd"/>
      <w:r w:rsidRPr="0008628F">
        <w:rPr>
          <w:sz w:val="22"/>
          <w:szCs w:val="22"/>
        </w:rPr>
        <w:t>Г.);</w:t>
      </w:r>
    </w:p>
    <w:p w:rsidR="00D528CC" w:rsidRPr="0008628F" w:rsidRDefault="00D528CC" w:rsidP="00D528CC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2"/>
          <w:szCs w:val="22"/>
        </w:rPr>
      </w:pPr>
      <w:proofErr w:type="spellStart"/>
      <w:r w:rsidRPr="0008628F">
        <w:rPr>
          <w:spacing w:val="3"/>
          <w:sz w:val="22"/>
          <w:szCs w:val="22"/>
        </w:rPr>
        <w:t>Програма</w:t>
      </w:r>
      <w:proofErr w:type="spellEnd"/>
      <w:r w:rsidRPr="0008628F">
        <w:rPr>
          <w:spacing w:val="3"/>
          <w:sz w:val="22"/>
          <w:szCs w:val="22"/>
        </w:rPr>
        <w:t xml:space="preserve"> "Я - </w:t>
      </w:r>
      <w:proofErr w:type="spellStart"/>
      <w:r w:rsidRPr="0008628F">
        <w:rPr>
          <w:spacing w:val="3"/>
          <w:sz w:val="22"/>
          <w:szCs w:val="22"/>
        </w:rPr>
        <w:t>маленька</w:t>
      </w:r>
      <w:proofErr w:type="spellEnd"/>
      <w:r w:rsidRPr="0008628F">
        <w:rPr>
          <w:spacing w:val="3"/>
          <w:sz w:val="22"/>
          <w:szCs w:val="22"/>
        </w:rPr>
        <w:t xml:space="preserve"> </w:t>
      </w:r>
      <w:proofErr w:type="spellStart"/>
      <w:r w:rsidRPr="0008628F">
        <w:rPr>
          <w:spacing w:val="3"/>
          <w:sz w:val="22"/>
          <w:szCs w:val="22"/>
        </w:rPr>
        <w:t>людина</w:t>
      </w:r>
      <w:proofErr w:type="spellEnd"/>
      <w:r w:rsidRPr="0008628F">
        <w:rPr>
          <w:spacing w:val="3"/>
          <w:sz w:val="22"/>
          <w:szCs w:val="22"/>
        </w:rPr>
        <w:t xml:space="preserve">" </w:t>
      </w:r>
      <w:proofErr w:type="spellStart"/>
      <w:r w:rsidRPr="0008628F">
        <w:rPr>
          <w:spacing w:val="3"/>
          <w:sz w:val="22"/>
          <w:szCs w:val="22"/>
        </w:rPr>
        <w:t>Укладачі</w:t>
      </w:r>
      <w:proofErr w:type="spellEnd"/>
      <w:r w:rsidRPr="0008628F">
        <w:rPr>
          <w:spacing w:val="3"/>
          <w:sz w:val="22"/>
          <w:szCs w:val="22"/>
        </w:rPr>
        <w:t xml:space="preserve">: </w:t>
      </w:r>
      <w:proofErr w:type="spellStart"/>
      <w:r w:rsidRPr="0008628F">
        <w:rPr>
          <w:spacing w:val="3"/>
          <w:sz w:val="22"/>
          <w:szCs w:val="22"/>
        </w:rPr>
        <w:t>Конько</w:t>
      </w:r>
      <w:proofErr w:type="spellEnd"/>
      <w:r w:rsidRPr="0008628F">
        <w:rPr>
          <w:spacing w:val="3"/>
          <w:sz w:val="22"/>
          <w:szCs w:val="22"/>
        </w:rPr>
        <w:t xml:space="preserve"> М.М., </w:t>
      </w:r>
      <w:proofErr w:type="spellStart"/>
      <w:r w:rsidRPr="0008628F">
        <w:rPr>
          <w:spacing w:val="3"/>
          <w:sz w:val="22"/>
          <w:szCs w:val="22"/>
        </w:rPr>
        <w:t>Шумей</w:t>
      </w:r>
      <w:proofErr w:type="spellEnd"/>
      <w:r w:rsidRPr="0008628F">
        <w:rPr>
          <w:spacing w:val="3"/>
          <w:sz w:val="22"/>
          <w:szCs w:val="22"/>
        </w:rPr>
        <w:t xml:space="preserve"> Т.М., Петрушина З.Л.</w:t>
      </w:r>
    </w:p>
    <w:p w:rsidR="00D528CC" w:rsidRPr="0008628F" w:rsidRDefault="00D528CC" w:rsidP="00D528CC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sz w:val="22"/>
          <w:szCs w:val="22"/>
        </w:rPr>
      </w:pPr>
      <w:proofErr w:type="spellStart"/>
      <w:r w:rsidRPr="0008628F">
        <w:rPr>
          <w:sz w:val="22"/>
          <w:szCs w:val="22"/>
        </w:rPr>
        <w:t>Музичне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виховання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дітей</w:t>
      </w:r>
      <w:proofErr w:type="spellEnd"/>
      <w:r w:rsidRPr="0008628F">
        <w:rPr>
          <w:sz w:val="22"/>
          <w:szCs w:val="22"/>
        </w:rPr>
        <w:t xml:space="preserve"> за системою </w:t>
      </w:r>
      <w:proofErr w:type="spellStart"/>
      <w:r w:rsidRPr="0008628F">
        <w:rPr>
          <w:sz w:val="22"/>
          <w:szCs w:val="22"/>
        </w:rPr>
        <w:t>К.Орфа</w:t>
      </w:r>
      <w:proofErr w:type="spellEnd"/>
      <w:r w:rsidRPr="0008628F">
        <w:rPr>
          <w:sz w:val="22"/>
          <w:szCs w:val="22"/>
        </w:rPr>
        <w:t xml:space="preserve">  </w:t>
      </w:r>
      <w:proofErr w:type="gramStart"/>
      <w:r w:rsidRPr="0008628F">
        <w:rPr>
          <w:sz w:val="22"/>
          <w:szCs w:val="22"/>
        </w:rPr>
        <w:t xml:space="preserve">( </w:t>
      </w:r>
      <w:proofErr w:type="spellStart"/>
      <w:proofErr w:type="gramEnd"/>
      <w:r w:rsidRPr="0008628F">
        <w:rPr>
          <w:sz w:val="22"/>
          <w:szCs w:val="22"/>
        </w:rPr>
        <w:t>музичний</w:t>
      </w:r>
      <w:proofErr w:type="spellEnd"/>
      <w:r w:rsidRPr="0008628F">
        <w:rPr>
          <w:sz w:val="22"/>
          <w:szCs w:val="22"/>
        </w:rPr>
        <w:t xml:space="preserve"> </w:t>
      </w:r>
      <w:proofErr w:type="spellStart"/>
      <w:r w:rsidRPr="0008628F">
        <w:rPr>
          <w:sz w:val="22"/>
          <w:szCs w:val="22"/>
        </w:rPr>
        <w:t>керівник</w:t>
      </w:r>
      <w:proofErr w:type="spellEnd"/>
      <w:r w:rsidRPr="0008628F">
        <w:rPr>
          <w:sz w:val="22"/>
          <w:szCs w:val="22"/>
        </w:rPr>
        <w:t>)</w:t>
      </w:r>
      <w:r w:rsidR="000350FD" w:rsidRPr="0008628F">
        <w:rPr>
          <w:sz w:val="22"/>
          <w:szCs w:val="22"/>
          <w:lang w:val="uk-UA"/>
        </w:rPr>
        <w:t>.</w:t>
      </w:r>
    </w:p>
    <w:p w:rsidR="000350FD" w:rsidRPr="0008628F" w:rsidRDefault="000350FD" w:rsidP="000350FD">
      <w:pPr>
        <w:widowControl/>
        <w:autoSpaceDE/>
        <w:autoSpaceDN/>
        <w:adjustRightInd/>
        <w:ind w:left="1320"/>
        <w:jc w:val="both"/>
        <w:rPr>
          <w:b/>
          <w:sz w:val="22"/>
          <w:szCs w:val="22"/>
        </w:rPr>
      </w:pPr>
    </w:p>
    <w:p w:rsidR="00277AA3" w:rsidRPr="0008628F" w:rsidRDefault="00D528CC" w:rsidP="00094BD8">
      <w:pPr>
        <w:spacing w:line="276" w:lineRule="auto"/>
        <w:ind w:firstLine="540"/>
        <w:jc w:val="both"/>
        <w:rPr>
          <w:b/>
          <w:color w:val="000000"/>
          <w:sz w:val="22"/>
          <w:szCs w:val="22"/>
        </w:rPr>
      </w:pPr>
      <w:proofErr w:type="spellStart"/>
      <w:r w:rsidRPr="0008628F">
        <w:rPr>
          <w:color w:val="000000"/>
          <w:sz w:val="22"/>
          <w:szCs w:val="22"/>
        </w:rPr>
        <w:t>Впроваджуючи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інноваційні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технології</w:t>
      </w:r>
      <w:proofErr w:type="spellEnd"/>
      <w:r w:rsidRPr="0008628F">
        <w:rPr>
          <w:color w:val="000000"/>
          <w:sz w:val="22"/>
          <w:szCs w:val="22"/>
        </w:rPr>
        <w:t xml:space="preserve"> в практику </w:t>
      </w:r>
      <w:proofErr w:type="spellStart"/>
      <w:r w:rsidRPr="0008628F">
        <w:rPr>
          <w:color w:val="000000"/>
          <w:sz w:val="22"/>
          <w:szCs w:val="22"/>
        </w:rPr>
        <w:t>роботи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з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дітьми</w:t>
      </w:r>
      <w:proofErr w:type="spellEnd"/>
      <w:r w:rsidRPr="0008628F">
        <w:rPr>
          <w:color w:val="000000"/>
          <w:sz w:val="22"/>
          <w:szCs w:val="22"/>
        </w:rPr>
        <w:t xml:space="preserve"> педагоги </w:t>
      </w:r>
      <w:proofErr w:type="spellStart"/>
      <w:r w:rsidRPr="0008628F">
        <w:rPr>
          <w:color w:val="000000"/>
          <w:sz w:val="22"/>
          <w:szCs w:val="22"/>
        </w:rPr>
        <w:t>проводять</w:t>
      </w:r>
      <w:proofErr w:type="spellEnd"/>
      <w:r w:rsidRPr="0008628F">
        <w:rPr>
          <w:color w:val="000000"/>
          <w:sz w:val="22"/>
          <w:szCs w:val="22"/>
        </w:rPr>
        <w:t xml:space="preserve"> те</w:t>
      </w:r>
      <w:r w:rsidR="00C87905">
        <w:rPr>
          <w:color w:val="000000"/>
          <w:sz w:val="22"/>
          <w:szCs w:val="22"/>
          <w:lang w:val="uk-UA"/>
        </w:rPr>
        <w:t>-</w:t>
      </w:r>
      <w:proofErr w:type="spellStart"/>
      <w:r w:rsidRPr="0008628F">
        <w:rPr>
          <w:color w:val="000000"/>
          <w:sz w:val="22"/>
          <w:szCs w:val="22"/>
        </w:rPr>
        <w:t>матичні</w:t>
      </w:r>
      <w:proofErr w:type="spellEnd"/>
      <w:r w:rsidRPr="0008628F">
        <w:rPr>
          <w:color w:val="000000"/>
          <w:sz w:val="22"/>
          <w:szCs w:val="22"/>
        </w:rPr>
        <w:t xml:space="preserve">, </w:t>
      </w:r>
      <w:proofErr w:type="spellStart"/>
      <w:r w:rsidRPr="0008628F">
        <w:rPr>
          <w:color w:val="000000"/>
          <w:sz w:val="22"/>
          <w:szCs w:val="22"/>
        </w:rPr>
        <w:t>комплексні</w:t>
      </w:r>
      <w:proofErr w:type="spellEnd"/>
      <w:r w:rsidRPr="0008628F">
        <w:rPr>
          <w:color w:val="000000"/>
          <w:sz w:val="22"/>
          <w:szCs w:val="22"/>
        </w:rPr>
        <w:t xml:space="preserve">, </w:t>
      </w:r>
      <w:proofErr w:type="spellStart"/>
      <w:r w:rsidRPr="0008628F">
        <w:rPr>
          <w:color w:val="000000"/>
          <w:sz w:val="22"/>
          <w:szCs w:val="22"/>
        </w:rPr>
        <w:t>комбіновані</w:t>
      </w:r>
      <w:proofErr w:type="spellEnd"/>
      <w:r w:rsidRPr="0008628F">
        <w:rPr>
          <w:color w:val="000000"/>
          <w:sz w:val="22"/>
          <w:szCs w:val="22"/>
        </w:rPr>
        <w:t xml:space="preserve">, </w:t>
      </w:r>
      <w:proofErr w:type="spellStart"/>
      <w:r w:rsidRPr="0008628F">
        <w:rPr>
          <w:color w:val="000000"/>
          <w:sz w:val="22"/>
          <w:szCs w:val="22"/>
        </w:rPr>
        <w:t>інтегровані</w:t>
      </w:r>
      <w:proofErr w:type="spellEnd"/>
      <w:r w:rsidRPr="0008628F">
        <w:rPr>
          <w:color w:val="000000"/>
          <w:sz w:val="22"/>
          <w:szCs w:val="22"/>
        </w:rPr>
        <w:t xml:space="preserve">, </w:t>
      </w:r>
      <w:proofErr w:type="spellStart"/>
      <w:r w:rsidRPr="0008628F">
        <w:rPr>
          <w:color w:val="000000"/>
          <w:sz w:val="22"/>
          <w:szCs w:val="22"/>
        </w:rPr>
        <w:t>домінантні</w:t>
      </w:r>
      <w:proofErr w:type="spellEnd"/>
      <w:r w:rsidRPr="0008628F">
        <w:rPr>
          <w:color w:val="000000"/>
          <w:sz w:val="22"/>
          <w:szCs w:val="22"/>
        </w:rPr>
        <w:t xml:space="preserve">, </w:t>
      </w:r>
      <w:proofErr w:type="spellStart"/>
      <w:r w:rsidRPr="0008628F">
        <w:rPr>
          <w:color w:val="000000"/>
          <w:sz w:val="22"/>
          <w:szCs w:val="22"/>
        </w:rPr>
        <w:t>сюжетно-динамічні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заняття</w:t>
      </w:r>
      <w:proofErr w:type="spellEnd"/>
      <w:r w:rsidRPr="0008628F">
        <w:rPr>
          <w:color w:val="000000"/>
          <w:sz w:val="22"/>
          <w:szCs w:val="22"/>
        </w:rPr>
        <w:t xml:space="preserve"> в </w:t>
      </w:r>
      <w:proofErr w:type="spellStart"/>
      <w:r w:rsidRPr="0008628F">
        <w:rPr>
          <w:color w:val="000000"/>
          <w:sz w:val="22"/>
          <w:szCs w:val="22"/>
        </w:rPr>
        <w:t>залежності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від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основних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ліній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розвитку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Програми</w:t>
      </w:r>
      <w:proofErr w:type="spellEnd"/>
      <w:r w:rsidRPr="0008628F">
        <w:rPr>
          <w:color w:val="000000"/>
          <w:sz w:val="22"/>
          <w:szCs w:val="22"/>
        </w:rPr>
        <w:t xml:space="preserve"> «Я у </w:t>
      </w:r>
      <w:proofErr w:type="spellStart"/>
      <w:proofErr w:type="gramStart"/>
      <w:r w:rsidRPr="0008628F">
        <w:rPr>
          <w:color w:val="000000"/>
          <w:sz w:val="22"/>
          <w:szCs w:val="22"/>
        </w:rPr>
        <w:t>Св</w:t>
      </w:r>
      <w:proofErr w:type="gramEnd"/>
      <w:r w:rsidRPr="0008628F">
        <w:rPr>
          <w:color w:val="000000"/>
          <w:sz w:val="22"/>
          <w:szCs w:val="22"/>
        </w:rPr>
        <w:t>іті</w:t>
      </w:r>
      <w:proofErr w:type="spellEnd"/>
      <w:r w:rsidRPr="0008628F">
        <w:rPr>
          <w:color w:val="000000"/>
          <w:sz w:val="22"/>
          <w:szCs w:val="22"/>
        </w:rPr>
        <w:t xml:space="preserve">», </w:t>
      </w:r>
      <w:r w:rsidR="00765561" w:rsidRPr="0008628F">
        <w:rPr>
          <w:color w:val="000000"/>
          <w:sz w:val="22"/>
          <w:szCs w:val="22"/>
          <w:lang w:val="uk-UA"/>
        </w:rPr>
        <w:t xml:space="preserve">«Українське </w:t>
      </w:r>
      <w:proofErr w:type="spellStart"/>
      <w:r w:rsidR="00765561" w:rsidRPr="0008628F">
        <w:rPr>
          <w:color w:val="000000"/>
          <w:sz w:val="22"/>
          <w:szCs w:val="22"/>
          <w:lang w:val="uk-UA"/>
        </w:rPr>
        <w:t>дошкілля</w:t>
      </w:r>
      <w:proofErr w:type="spellEnd"/>
      <w:r w:rsidR="00765561" w:rsidRPr="0008628F">
        <w:rPr>
          <w:color w:val="000000"/>
          <w:sz w:val="22"/>
          <w:szCs w:val="22"/>
          <w:lang w:val="uk-UA"/>
        </w:rPr>
        <w:t xml:space="preserve">» та </w:t>
      </w:r>
      <w:proofErr w:type="spellStart"/>
      <w:r w:rsidRPr="0008628F">
        <w:rPr>
          <w:color w:val="000000"/>
          <w:sz w:val="22"/>
          <w:szCs w:val="22"/>
        </w:rPr>
        <w:t>обра</w:t>
      </w:r>
      <w:proofErr w:type="spellEnd"/>
      <w:r w:rsidR="00C87905">
        <w:rPr>
          <w:color w:val="000000"/>
          <w:sz w:val="22"/>
          <w:szCs w:val="22"/>
          <w:lang w:val="uk-UA"/>
        </w:rPr>
        <w:t>-</w:t>
      </w:r>
      <w:proofErr w:type="spellStart"/>
      <w:r w:rsidRPr="0008628F">
        <w:rPr>
          <w:color w:val="000000"/>
          <w:sz w:val="22"/>
          <w:szCs w:val="22"/>
        </w:rPr>
        <w:t>ного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напрямку</w:t>
      </w:r>
      <w:proofErr w:type="spellEnd"/>
      <w:r w:rsidRPr="0008628F">
        <w:rPr>
          <w:color w:val="000000"/>
          <w:sz w:val="22"/>
          <w:szCs w:val="22"/>
        </w:rPr>
        <w:t xml:space="preserve">, </w:t>
      </w:r>
      <w:proofErr w:type="spellStart"/>
      <w:r w:rsidRPr="0008628F">
        <w:rPr>
          <w:color w:val="000000"/>
          <w:sz w:val="22"/>
          <w:szCs w:val="22"/>
        </w:rPr>
        <w:t>що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забезпечує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високу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продуктивність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діяльності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дітей</w:t>
      </w:r>
      <w:proofErr w:type="spellEnd"/>
      <w:r w:rsidRPr="0008628F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Pr="0008628F">
        <w:rPr>
          <w:color w:val="000000"/>
          <w:sz w:val="22"/>
          <w:szCs w:val="22"/>
        </w:rPr>
        <w:t>П</w:t>
      </w:r>
      <w:proofErr w:type="gramEnd"/>
      <w:r w:rsidRPr="0008628F">
        <w:rPr>
          <w:color w:val="000000"/>
          <w:sz w:val="22"/>
          <w:szCs w:val="22"/>
        </w:rPr>
        <w:t>ід</w:t>
      </w:r>
      <w:proofErr w:type="spellEnd"/>
      <w:r w:rsidRPr="0008628F">
        <w:rPr>
          <w:color w:val="000000"/>
          <w:sz w:val="22"/>
          <w:szCs w:val="22"/>
        </w:rPr>
        <w:t xml:space="preserve"> час таких занять </w:t>
      </w:r>
      <w:proofErr w:type="spellStart"/>
      <w:r w:rsidRPr="0008628F">
        <w:rPr>
          <w:color w:val="000000"/>
          <w:sz w:val="22"/>
          <w:szCs w:val="22"/>
        </w:rPr>
        <w:t>діти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розкуті</w:t>
      </w:r>
      <w:proofErr w:type="spellEnd"/>
      <w:r w:rsidRPr="0008628F">
        <w:rPr>
          <w:color w:val="000000"/>
          <w:sz w:val="22"/>
          <w:szCs w:val="22"/>
        </w:rPr>
        <w:t xml:space="preserve">, </w:t>
      </w:r>
      <w:proofErr w:type="spellStart"/>
      <w:r w:rsidRPr="0008628F">
        <w:rPr>
          <w:color w:val="000000"/>
          <w:sz w:val="22"/>
          <w:szCs w:val="22"/>
        </w:rPr>
        <w:t>емоційні</w:t>
      </w:r>
      <w:proofErr w:type="spellEnd"/>
      <w:r w:rsidRPr="0008628F">
        <w:rPr>
          <w:color w:val="000000"/>
          <w:sz w:val="22"/>
          <w:szCs w:val="22"/>
        </w:rPr>
        <w:t xml:space="preserve">, </w:t>
      </w:r>
      <w:proofErr w:type="spellStart"/>
      <w:r w:rsidRPr="0008628F">
        <w:rPr>
          <w:color w:val="000000"/>
          <w:sz w:val="22"/>
          <w:szCs w:val="22"/>
        </w:rPr>
        <w:t>сприймають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і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вирішують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різноманітні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пізнавальні</w:t>
      </w:r>
      <w:proofErr w:type="spellEnd"/>
      <w:r w:rsidRPr="0008628F">
        <w:rPr>
          <w:color w:val="000000"/>
          <w:sz w:val="22"/>
          <w:szCs w:val="22"/>
        </w:rPr>
        <w:t xml:space="preserve"> та </w:t>
      </w:r>
      <w:proofErr w:type="spellStart"/>
      <w:r w:rsidRPr="0008628F">
        <w:rPr>
          <w:color w:val="000000"/>
          <w:sz w:val="22"/>
          <w:szCs w:val="22"/>
        </w:rPr>
        <w:t>проблемні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завдання</w:t>
      </w:r>
      <w:proofErr w:type="spellEnd"/>
      <w:r w:rsidRPr="0008628F">
        <w:rPr>
          <w:color w:val="000000"/>
          <w:sz w:val="22"/>
          <w:szCs w:val="22"/>
        </w:rPr>
        <w:t xml:space="preserve">, активно </w:t>
      </w:r>
      <w:proofErr w:type="spellStart"/>
      <w:r w:rsidRPr="0008628F">
        <w:rPr>
          <w:color w:val="000000"/>
          <w:sz w:val="22"/>
          <w:szCs w:val="22"/>
        </w:rPr>
        <w:t>відповідають</w:t>
      </w:r>
      <w:proofErr w:type="spellEnd"/>
      <w:r w:rsidRPr="0008628F">
        <w:rPr>
          <w:color w:val="000000"/>
          <w:sz w:val="22"/>
          <w:szCs w:val="22"/>
        </w:rPr>
        <w:t xml:space="preserve"> на </w:t>
      </w:r>
      <w:proofErr w:type="spellStart"/>
      <w:r w:rsidRPr="0008628F">
        <w:rPr>
          <w:color w:val="000000"/>
          <w:sz w:val="22"/>
          <w:szCs w:val="22"/>
        </w:rPr>
        <w:t>запитання</w:t>
      </w:r>
      <w:proofErr w:type="spellEnd"/>
      <w:r w:rsidRPr="0008628F">
        <w:rPr>
          <w:color w:val="000000"/>
          <w:sz w:val="22"/>
          <w:szCs w:val="22"/>
        </w:rPr>
        <w:t xml:space="preserve">, </w:t>
      </w:r>
      <w:proofErr w:type="spellStart"/>
      <w:r w:rsidRPr="0008628F">
        <w:rPr>
          <w:color w:val="000000"/>
          <w:sz w:val="22"/>
          <w:szCs w:val="22"/>
        </w:rPr>
        <w:t>можуть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самостійно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робити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висновки</w:t>
      </w:r>
      <w:proofErr w:type="spellEnd"/>
      <w:r w:rsidRPr="0008628F">
        <w:rPr>
          <w:color w:val="000000"/>
          <w:sz w:val="22"/>
          <w:szCs w:val="22"/>
        </w:rPr>
        <w:t xml:space="preserve"> та </w:t>
      </w:r>
      <w:proofErr w:type="spellStart"/>
      <w:r w:rsidRPr="0008628F">
        <w:rPr>
          <w:color w:val="000000"/>
          <w:sz w:val="22"/>
          <w:szCs w:val="22"/>
        </w:rPr>
        <w:t>узагальнення</w:t>
      </w:r>
      <w:proofErr w:type="spellEnd"/>
      <w:r w:rsidRPr="0008628F">
        <w:rPr>
          <w:color w:val="000000"/>
          <w:sz w:val="22"/>
          <w:szCs w:val="22"/>
        </w:rPr>
        <w:t xml:space="preserve">, </w:t>
      </w:r>
      <w:proofErr w:type="spellStart"/>
      <w:r w:rsidRPr="0008628F">
        <w:rPr>
          <w:color w:val="000000"/>
          <w:sz w:val="22"/>
          <w:szCs w:val="22"/>
        </w:rPr>
        <w:t>ви</w:t>
      </w:r>
      <w:proofErr w:type="spellEnd"/>
      <w:r w:rsidR="00C87905">
        <w:rPr>
          <w:color w:val="000000"/>
          <w:sz w:val="22"/>
          <w:szCs w:val="22"/>
          <w:lang w:val="uk-UA"/>
        </w:rPr>
        <w:t>-</w:t>
      </w:r>
      <w:proofErr w:type="spellStart"/>
      <w:r w:rsidRPr="0008628F">
        <w:rPr>
          <w:color w:val="000000"/>
          <w:sz w:val="22"/>
          <w:szCs w:val="22"/>
        </w:rPr>
        <w:t>словлюють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свої</w:t>
      </w:r>
      <w:proofErr w:type="spellEnd"/>
      <w:r w:rsidRPr="0008628F">
        <w:rPr>
          <w:color w:val="000000"/>
          <w:sz w:val="22"/>
          <w:szCs w:val="22"/>
        </w:rPr>
        <w:t xml:space="preserve"> </w:t>
      </w:r>
      <w:proofErr w:type="spellStart"/>
      <w:r w:rsidRPr="0008628F">
        <w:rPr>
          <w:color w:val="000000"/>
          <w:sz w:val="22"/>
          <w:szCs w:val="22"/>
        </w:rPr>
        <w:t>судження</w:t>
      </w:r>
      <w:proofErr w:type="spellEnd"/>
      <w:r w:rsidRPr="0008628F">
        <w:rPr>
          <w:color w:val="000000"/>
          <w:sz w:val="22"/>
          <w:szCs w:val="22"/>
        </w:rPr>
        <w:t>.</w:t>
      </w:r>
    </w:p>
    <w:p w:rsidR="00A8526E" w:rsidRPr="00B6687D" w:rsidRDefault="00A8526E" w:rsidP="00A8526E">
      <w:pPr>
        <w:rPr>
          <w:b/>
          <w:bCs/>
          <w:i/>
          <w:color w:val="000000"/>
          <w:sz w:val="24"/>
          <w:szCs w:val="24"/>
          <w:lang w:val="uk-UA"/>
        </w:rPr>
      </w:pPr>
      <w:r w:rsidRPr="00B6687D">
        <w:rPr>
          <w:b/>
          <w:bCs/>
          <w:i/>
          <w:color w:val="000000"/>
          <w:sz w:val="24"/>
          <w:szCs w:val="24"/>
          <w:lang w:val="uk-UA"/>
        </w:rPr>
        <w:t xml:space="preserve">                                                Порівняльна характеристика </w:t>
      </w:r>
    </w:p>
    <w:p w:rsidR="00A8526E" w:rsidRPr="00B6687D" w:rsidRDefault="00A8526E" w:rsidP="00A8526E">
      <w:pPr>
        <w:jc w:val="center"/>
        <w:rPr>
          <w:b/>
          <w:bCs/>
          <w:i/>
          <w:color w:val="000000"/>
          <w:sz w:val="24"/>
          <w:szCs w:val="24"/>
          <w:lang w:val="uk-UA"/>
        </w:rPr>
      </w:pPr>
      <w:r w:rsidRPr="00B6687D">
        <w:rPr>
          <w:b/>
          <w:bCs/>
          <w:i/>
          <w:color w:val="000000"/>
          <w:sz w:val="24"/>
          <w:szCs w:val="24"/>
          <w:lang w:val="uk-UA"/>
        </w:rPr>
        <w:t>відвідуваності</w:t>
      </w:r>
      <w:r w:rsidR="00381187">
        <w:rPr>
          <w:b/>
          <w:bCs/>
          <w:i/>
          <w:color w:val="000000"/>
          <w:sz w:val="24"/>
          <w:szCs w:val="24"/>
          <w:lang w:val="uk-UA"/>
        </w:rPr>
        <w:t xml:space="preserve">  дітьми ДНЗ №1  з  2011 по 2015</w:t>
      </w:r>
      <w:r w:rsidRPr="00B6687D">
        <w:rPr>
          <w:b/>
          <w:bCs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B6687D">
        <w:rPr>
          <w:b/>
          <w:bCs/>
          <w:i/>
          <w:color w:val="000000"/>
          <w:sz w:val="24"/>
          <w:szCs w:val="24"/>
          <w:lang w:val="uk-UA"/>
        </w:rPr>
        <w:t>р.р</w:t>
      </w:r>
      <w:proofErr w:type="spellEnd"/>
      <w:r w:rsidRPr="00B6687D">
        <w:rPr>
          <w:b/>
          <w:bCs/>
          <w:i/>
          <w:color w:val="000000"/>
          <w:sz w:val="24"/>
          <w:szCs w:val="24"/>
          <w:lang w:val="uk-UA"/>
        </w:rPr>
        <w:t>.</w:t>
      </w:r>
    </w:p>
    <w:p w:rsidR="00A8526E" w:rsidRPr="00B6687D" w:rsidRDefault="00A8526E" w:rsidP="00A8526E">
      <w:pPr>
        <w:jc w:val="both"/>
        <w:rPr>
          <w:sz w:val="24"/>
          <w:szCs w:val="24"/>
          <w:lang w:val="uk-UA"/>
        </w:rPr>
      </w:pPr>
    </w:p>
    <w:p w:rsidR="00A8526E" w:rsidRPr="00B6687D" w:rsidRDefault="00A8526E" w:rsidP="00A8526E">
      <w:pPr>
        <w:jc w:val="both"/>
        <w:rPr>
          <w:sz w:val="24"/>
          <w:szCs w:val="24"/>
          <w:lang w:val="uk-UA"/>
        </w:rPr>
      </w:pPr>
      <w:r w:rsidRPr="00B6687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57150</wp:posOffset>
            </wp:positionV>
            <wp:extent cx="4600575" cy="2209800"/>
            <wp:effectExtent l="0" t="0" r="0" b="0"/>
            <wp:wrapNone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A8526E" w:rsidRPr="00B6687D" w:rsidRDefault="00A8526E" w:rsidP="00A8526E">
      <w:pPr>
        <w:jc w:val="both"/>
        <w:rPr>
          <w:sz w:val="24"/>
          <w:szCs w:val="24"/>
          <w:lang w:val="uk-UA"/>
        </w:rPr>
      </w:pPr>
    </w:p>
    <w:p w:rsidR="00A8526E" w:rsidRPr="00B6687D" w:rsidRDefault="00A8526E" w:rsidP="00A8526E">
      <w:pPr>
        <w:jc w:val="both"/>
        <w:rPr>
          <w:sz w:val="24"/>
          <w:szCs w:val="24"/>
          <w:lang w:val="uk-UA"/>
        </w:rPr>
      </w:pPr>
    </w:p>
    <w:p w:rsidR="00A8526E" w:rsidRPr="00B6687D" w:rsidRDefault="00A8526E" w:rsidP="00A8526E">
      <w:pPr>
        <w:jc w:val="both"/>
        <w:rPr>
          <w:sz w:val="24"/>
          <w:szCs w:val="24"/>
          <w:lang w:val="uk-UA"/>
        </w:rPr>
      </w:pPr>
    </w:p>
    <w:p w:rsidR="00A8526E" w:rsidRPr="00B6687D" w:rsidRDefault="00A8526E" w:rsidP="00A8526E">
      <w:pPr>
        <w:jc w:val="both"/>
        <w:rPr>
          <w:sz w:val="24"/>
          <w:szCs w:val="24"/>
          <w:lang w:val="uk-UA"/>
        </w:rPr>
      </w:pPr>
    </w:p>
    <w:p w:rsidR="00A8526E" w:rsidRPr="00B6687D" w:rsidRDefault="00A8526E" w:rsidP="00A8526E">
      <w:pPr>
        <w:jc w:val="both"/>
        <w:rPr>
          <w:sz w:val="24"/>
          <w:szCs w:val="24"/>
          <w:lang w:val="uk-UA"/>
        </w:rPr>
      </w:pPr>
    </w:p>
    <w:p w:rsidR="00A8526E" w:rsidRPr="00B6687D" w:rsidRDefault="00A8526E" w:rsidP="00A8526E">
      <w:pPr>
        <w:jc w:val="both"/>
        <w:rPr>
          <w:sz w:val="24"/>
          <w:szCs w:val="24"/>
          <w:lang w:val="uk-UA"/>
        </w:rPr>
      </w:pPr>
    </w:p>
    <w:p w:rsidR="00A8526E" w:rsidRPr="00B6687D" w:rsidRDefault="00A8526E" w:rsidP="00A8526E">
      <w:pPr>
        <w:jc w:val="both"/>
        <w:rPr>
          <w:sz w:val="24"/>
          <w:szCs w:val="24"/>
          <w:lang w:val="uk-UA"/>
        </w:rPr>
      </w:pPr>
    </w:p>
    <w:p w:rsidR="00A8526E" w:rsidRPr="00B6687D" w:rsidRDefault="00A8526E" w:rsidP="00A8526E">
      <w:pPr>
        <w:jc w:val="both"/>
        <w:rPr>
          <w:sz w:val="24"/>
          <w:szCs w:val="24"/>
          <w:lang w:val="uk-UA"/>
        </w:rPr>
      </w:pPr>
    </w:p>
    <w:p w:rsidR="00A8526E" w:rsidRPr="00B6687D" w:rsidRDefault="00A8526E" w:rsidP="00A8526E">
      <w:pPr>
        <w:jc w:val="both"/>
        <w:rPr>
          <w:sz w:val="24"/>
          <w:szCs w:val="24"/>
          <w:lang w:val="uk-UA"/>
        </w:rPr>
      </w:pPr>
    </w:p>
    <w:p w:rsidR="00A8526E" w:rsidRPr="00B6687D" w:rsidRDefault="00A8526E" w:rsidP="00A8526E">
      <w:pPr>
        <w:jc w:val="both"/>
        <w:rPr>
          <w:color w:val="000000"/>
          <w:sz w:val="24"/>
          <w:szCs w:val="24"/>
          <w:lang w:val="uk-UA"/>
        </w:rPr>
        <w:sectPr w:rsidR="00A8526E" w:rsidRPr="00B6687D" w:rsidSect="00A8526E">
          <w:pgSz w:w="11909" w:h="16834"/>
          <w:pgMar w:top="1134" w:right="851" w:bottom="1134" w:left="1701" w:header="720" w:footer="720" w:gutter="0"/>
          <w:cols w:space="60"/>
          <w:noEndnote/>
          <w:docGrid w:linePitch="299"/>
        </w:sectPr>
      </w:pPr>
    </w:p>
    <w:p w:rsidR="00AB2688" w:rsidRDefault="00381187" w:rsidP="00274412">
      <w:pPr>
        <w:spacing w:before="278" w:line="276" w:lineRule="auto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101600</wp:posOffset>
            </wp:positionV>
            <wp:extent cx="4425315" cy="1845945"/>
            <wp:effectExtent l="0" t="0" r="0" b="0"/>
            <wp:wrapNone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B2688" w:rsidRDefault="00AB2688" w:rsidP="00274412">
      <w:pPr>
        <w:spacing w:before="278" w:line="276" w:lineRule="auto"/>
        <w:jc w:val="center"/>
        <w:rPr>
          <w:b/>
          <w:i/>
          <w:sz w:val="22"/>
          <w:szCs w:val="22"/>
          <w:lang w:val="uk-UA"/>
        </w:rPr>
      </w:pPr>
    </w:p>
    <w:p w:rsidR="00AB2688" w:rsidRDefault="00AB2688" w:rsidP="00274412">
      <w:pPr>
        <w:spacing w:before="278" w:line="276" w:lineRule="auto"/>
        <w:jc w:val="center"/>
        <w:rPr>
          <w:b/>
          <w:i/>
          <w:sz w:val="22"/>
          <w:szCs w:val="22"/>
          <w:lang w:val="uk-UA"/>
        </w:rPr>
      </w:pPr>
    </w:p>
    <w:p w:rsidR="00AB2688" w:rsidRDefault="00AB2688" w:rsidP="00274412">
      <w:pPr>
        <w:spacing w:before="278" w:line="276" w:lineRule="auto"/>
        <w:jc w:val="center"/>
        <w:rPr>
          <w:b/>
          <w:i/>
          <w:sz w:val="22"/>
          <w:szCs w:val="22"/>
          <w:lang w:val="uk-UA"/>
        </w:rPr>
      </w:pPr>
    </w:p>
    <w:p w:rsidR="00AB2688" w:rsidRDefault="00AB2688" w:rsidP="00274412">
      <w:pPr>
        <w:spacing w:before="278" w:line="276" w:lineRule="auto"/>
        <w:jc w:val="center"/>
        <w:rPr>
          <w:b/>
          <w:i/>
          <w:sz w:val="22"/>
          <w:szCs w:val="22"/>
          <w:lang w:val="uk-UA"/>
        </w:rPr>
      </w:pPr>
    </w:p>
    <w:p w:rsidR="00AB2688" w:rsidRDefault="00AB2688" w:rsidP="00274412">
      <w:pPr>
        <w:spacing w:before="278" w:line="276" w:lineRule="auto"/>
        <w:jc w:val="center"/>
        <w:rPr>
          <w:b/>
          <w:i/>
          <w:sz w:val="22"/>
          <w:szCs w:val="22"/>
          <w:lang w:val="uk-UA"/>
        </w:rPr>
      </w:pPr>
    </w:p>
    <w:p w:rsidR="00AB2688" w:rsidRDefault="00AB2688" w:rsidP="00A82196">
      <w:pPr>
        <w:spacing w:before="278" w:line="276" w:lineRule="auto"/>
        <w:rPr>
          <w:b/>
          <w:i/>
          <w:sz w:val="22"/>
          <w:szCs w:val="22"/>
          <w:lang w:val="uk-UA"/>
        </w:rPr>
      </w:pPr>
    </w:p>
    <w:tbl>
      <w:tblPr>
        <w:tblpPr w:leftFromText="180" w:rightFromText="180" w:vertAnchor="text" w:horzAnchor="margin" w:tblpY="1043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6"/>
        <w:gridCol w:w="255"/>
        <w:gridCol w:w="5524"/>
        <w:gridCol w:w="1110"/>
        <w:gridCol w:w="1364"/>
        <w:gridCol w:w="1134"/>
      </w:tblGrid>
      <w:tr w:rsidR="00A82196" w:rsidRPr="0008628F" w:rsidTr="00A82196">
        <w:trPr>
          <w:trHeight w:hRule="exact" w:val="346"/>
        </w:trPr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 xml:space="preserve">2011 </w:t>
            </w:r>
            <w:r w:rsidRPr="0008628F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2012 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2013 р.</w:t>
            </w:r>
          </w:p>
        </w:tc>
      </w:tr>
      <w:tr w:rsidR="00A82196" w:rsidRPr="0008628F" w:rsidTr="00A82196">
        <w:trPr>
          <w:trHeight w:hRule="exact" w:val="518"/>
        </w:trPr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5"/>
              <w:jc w:val="both"/>
              <w:rPr>
                <w:sz w:val="22"/>
                <w:szCs w:val="22"/>
              </w:rPr>
            </w:pPr>
            <w:r w:rsidRPr="0008628F">
              <w:rPr>
                <w:rFonts w:eastAsia="Times New Roman"/>
                <w:color w:val="000000"/>
                <w:spacing w:val="-3"/>
                <w:sz w:val="22"/>
                <w:szCs w:val="22"/>
                <w:lang w:val="uk-UA"/>
              </w:rPr>
              <w:t>Групи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</w:t>
            </w:r>
          </w:p>
        </w:tc>
      </w:tr>
      <w:tr w:rsidR="00A82196" w:rsidRPr="0008628F" w:rsidTr="00A82196">
        <w:trPr>
          <w:trHeight w:hRule="exact" w:val="278"/>
        </w:trPr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08628F">
              <w:rPr>
                <w:rFonts w:eastAsia="Times New Roman"/>
                <w:color w:val="000000"/>
                <w:spacing w:val="-2"/>
                <w:sz w:val="22"/>
                <w:szCs w:val="22"/>
                <w:lang w:val="uk-UA"/>
              </w:rPr>
              <w:t>Група раннього віку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1</w:t>
            </w:r>
          </w:p>
        </w:tc>
      </w:tr>
      <w:tr w:rsidR="00A82196" w:rsidRPr="0008628F" w:rsidTr="00A82196">
        <w:trPr>
          <w:trHeight w:hRule="exact" w:val="74"/>
        </w:trPr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82196" w:rsidRPr="0008628F" w:rsidTr="00A82196">
        <w:trPr>
          <w:trHeight w:hRule="exact" w:val="348"/>
        </w:trPr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08628F">
              <w:rPr>
                <w:rFonts w:eastAsia="Times New Roman"/>
                <w:color w:val="000000"/>
                <w:spacing w:val="-2"/>
                <w:sz w:val="22"/>
                <w:szCs w:val="22"/>
                <w:lang w:val="uk-UA"/>
              </w:rPr>
              <w:t>Група дошкільного віку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14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1</w:t>
            </w:r>
          </w:p>
        </w:tc>
      </w:tr>
      <w:tr w:rsidR="00A82196" w:rsidRPr="0008628F" w:rsidTr="00A82196">
        <w:trPr>
          <w:trHeight w:hRule="exact" w:val="269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82196" w:rsidRPr="0008628F" w:rsidRDefault="00A82196" w:rsidP="00A82196">
            <w:pPr>
              <w:shd w:val="clear" w:color="auto" w:fill="FFFFFF"/>
              <w:ind w:right="115"/>
              <w:jc w:val="both"/>
              <w:rPr>
                <w:sz w:val="22"/>
                <w:szCs w:val="22"/>
              </w:rPr>
            </w:pPr>
            <w:proofErr w:type="spellStart"/>
            <w:r w:rsidRPr="0008628F">
              <w:rPr>
                <w:rFonts w:eastAsia="Times New Roman"/>
                <w:color w:val="000000"/>
                <w:sz w:val="22"/>
                <w:szCs w:val="22"/>
                <w:lang w:val="uk-UA"/>
              </w:rPr>
              <w:t>ількість</w:t>
            </w:r>
            <w:proofErr w:type="spellEnd"/>
            <w:r w:rsidRPr="0008628F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 вихованців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08628F">
              <w:rPr>
                <w:rFonts w:eastAsia="Times New Roman"/>
                <w:color w:val="000000"/>
                <w:spacing w:val="-3"/>
                <w:sz w:val="22"/>
                <w:szCs w:val="22"/>
                <w:lang w:val="uk-UA"/>
              </w:rPr>
              <w:t>Всього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53</w:t>
            </w:r>
          </w:p>
        </w:tc>
      </w:tr>
      <w:tr w:rsidR="00A82196" w:rsidRPr="0008628F" w:rsidTr="00A82196">
        <w:trPr>
          <w:trHeight w:hRule="exact" w:val="259"/>
        </w:trPr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82196" w:rsidRPr="0008628F" w:rsidRDefault="00A82196" w:rsidP="00A82196">
            <w:pPr>
              <w:jc w:val="both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Кількість</w:t>
            </w:r>
          </w:p>
          <w:p w:rsidR="00A82196" w:rsidRPr="0008628F" w:rsidRDefault="00A82196" w:rsidP="00A821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08628F">
              <w:rPr>
                <w:rFonts w:eastAsia="Times New Roman"/>
                <w:color w:val="000000"/>
                <w:spacing w:val="-2"/>
                <w:sz w:val="22"/>
                <w:szCs w:val="22"/>
                <w:lang w:val="uk-UA"/>
              </w:rPr>
              <w:t>Дітей раннього віку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25</w:t>
            </w:r>
          </w:p>
        </w:tc>
      </w:tr>
      <w:tr w:rsidR="00A82196" w:rsidRPr="0008628F" w:rsidTr="00A82196">
        <w:trPr>
          <w:trHeight w:hRule="exact" w:val="259"/>
        </w:trPr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82196" w:rsidRPr="0008628F" w:rsidRDefault="00A82196" w:rsidP="00A82196">
            <w:pPr>
              <w:jc w:val="both"/>
              <w:rPr>
                <w:sz w:val="22"/>
                <w:szCs w:val="22"/>
              </w:rPr>
            </w:pPr>
          </w:p>
          <w:p w:rsidR="00A82196" w:rsidRPr="0008628F" w:rsidRDefault="00A82196" w:rsidP="00A821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08628F">
              <w:rPr>
                <w:rFonts w:eastAsia="Times New Roman"/>
                <w:color w:val="000000"/>
                <w:spacing w:val="-2"/>
                <w:sz w:val="22"/>
                <w:szCs w:val="22"/>
                <w:lang w:val="uk-UA"/>
              </w:rPr>
              <w:t>Дітей дошкільного віку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28</w:t>
            </w:r>
          </w:p>
        </w:tc>
      </w:tr>
      <w:tr w:rsidR="00A82196" w:rsidRPr="0008628F" w:rsidTr="00A82196">
        <w:trPr>
          <w:trHeight w:hRule="exact" w:val="349"/>
        </w:trPr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82196" w:rsidRPr="0008628F" w:rsidRDefault="00A82196" w:rsidP="00A82196">
            <w:pPr>
              <w:jc w:val="both"/>
              <w:rPr>
                <w:sz w:val="22"/>
                <w:szCs w:val="22"/>
              </w:rPr>
            </w:pPr>
          </w:p>
          <w:p w:rsidR="00A82196" w:rsidRPr="0008628F" w:rsidRDefault="00A82196" w:rsidP="00A821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08628F">
              <w:rPr>
                <w:rFonts w:eastAsia="Times New Roman"/>
                <w:color w:val="000000"/>
                <w:spacing w:val="-3"/>
                <w:sz w:val="22"/>
                <w:szCs w:val="22"/>
                <w:lang w:val="uk-UA"/>
              </w:rPr>
              <w:t>Група з короткотривалим перебуванням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115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1</w:t>
            </w:r>
          </w:p>
        </w:tc>
      </w:tr>
      <w:tr w:rsidR="00A82196" w:rsidRPr="0008628F" w:rsidTr="00A82196">
        <w:trPr>
          <w:trHeight w:hRule="exact" w:val="269"/>
        </w:trPr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82196" w:rsidRPr="0008628F" w:rsidRDefault="00A82196" w:rsidP="00A82196">
            <w:pPr>
              <w:jc w:val="both"/>
              <w:rPr>
                <w:sz w:val="22"/>
                <w:szCs w:val="22"/>
              </w:rPr>
            </w:pPr>
          </w:p>
          <w:p w:rsidR="00A82196" w:rsidRPr="0008628F" w:rsidRDefault="00A82196" w:rsidP="00A821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08628F">
              <w:rPr>
                <w:rFonts w:eastAsia="Times New Roman"/>
                <w:color w:val="000000"/>
                <w:spacing w:val="-2"/>
                <w:sz w:val="22"/>
                <w:szCs w:val="22"/>
                <w:lang w:val="uk-UA"/>
              </w:rPr>
              <w:t>Хлопчики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14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25</w:t>
            </w:r>
          </w:p>
        </w:tc>
      </w:tr>
      <w:tr w:rsidR="00A82196" w:rsidRPr="0008628F" w:rsidTr="00A82196">
        <w:trPr>
          <w:trHeight w:hRule="exact" w:val="259"/>
        </w:trPr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82196" w:rsidRPr="0008628F" w:rsidRDefault="00A82196" w:rsidP="00A82196">
            <w:pPr>
              <w:jc w:val="both"/>
              <w:rPr>
                <w:sz w:val="22"/>
                <w:szCs w:val="22"/>
              </w:rPr>
            </w:pPr>
          </w:p>
          <w:p w:rsidR="00A82196" w:rsidRPr="0008628F" w:rsidRDefault="00A82196" w:rsidP="00A821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%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30%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44%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46%</w:t>
            </w:r>
          </w:p>
        </w:tc>
      </w:tr>
      <w:tr w:rsidR="00A82196" w:rsidRPr="0008628F" w:rsidTr="00A82196">
        <w:trPr>
          <w:trHeight w:hRule="exact" w:val="259"/>
        </w:trPr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82196" w:rsidRPr="0008628F" w:rsidRDefault="00A82196" w:rsidP="00A82196">
            <w:pPr>
              <w:jc w:val="both"/>
              <w:rPr>
                <w:sz w:val="22"/>
                <w:szCs w:val="22"/>
              </w:rPr>
            </w:pPr>
          </w:p>
          <w:p w:rsidR="00A82196" w:rsidRPr="0008628F" w:rsidRDefault="00A82196" w:rsidP="00A821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08628F">
              <w:rPr>
                <w:rFonts w:eastAsia="Times New Roman"/>
                <w:color w:val="000000"/>
                <w:spacing w:val="-2"/>
                <w:sz w:val="22"/>
                <w:szCs w:val="22"/>
                <w:lang w:val="uk-UA"/>
              </w:rPr>
              <w:t>Дівчатка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28</w:t>
            </w:r>
          </w:p>
        </w:tc>
      </w:tr>
      <w:tr w:rsidR="00A82196" w:rsidRPr="0008628F" w:rsidTr="00A82196">
        <w:trPr>
          <w:trHeight w:hRule="exact" w:val="259"/>
        </w:trPr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2196" w:rsidRPr="0008628F" w:rsidRDefault="00A82196" w:rsidP="00A82196">
            <w:pPr>
              <w:jc w:val="both"/>
              <w:rPr>
                <w:sz w:val="22"/>
                <w:szCs w:val="22"/>
              </w:rPr>
            </w:pPr>
          </w:p>
          <w:p w:rsidR="00A82196" w:rsidRPr="0008628F" w:rsidRDefault="00A82196" w:rsidP="00A821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%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70%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56%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54%</w:t>
            </w:r>
          </w:p>
        </w:tc>
      </w:tr>
      <w:tr w:rsidR="00A82196" w:rsidRPr="0008628F" w:rsidTr="00A82196">
        <w:trPr>
          <w:trHeight w:hRule="exact" w:val="259"/>
        </w:trPr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5"/>
              <w:jc w:val="both"/>
              <w:rPr>
                <w:sz w:val="22"/>
                <w:szCs w:val="22"/>
              </w:rPr>
            </w:pPr>
            <w:r w:rsidRPr="0008628F">
              <w:rPr>
                <w:rFonts w:eastAsia="Times New Roman"/>
                <w:color w:val="000000"/>
                <w:spacing w:val="-3"/>
                <w:sz w:val="22"/>
                <w:szCs w:val="22"/>
                <w:lang w:val="uk-UA"/>
              </w:rPr>
              <w:t>Мають хронічні захворювання (кількість/%)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08628F">
              <w:rPr>
                <w:sz w:val="22"/>
                <w:szCs w:val="22"/>
                <w:lang w:val="uk-UA"/>
              </w:rPr>
              <w:t>7/14%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9/18%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10/20%</w:t>
            </w:r>
          </w:p>
        </w:tc>
      </w:tr>
      <w:tr w:rsidR="00A82196" w:rsidRPr="0008628F" w:rsidTr="00A82196">
        <w:trPr>
          <w:trHeight w:hRule="exact" w:val="269"/>
        </w:trPr>
        <w:tc>
          <w:tcPr>
            <w:tcW w:w="6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5"/>
              <w:jc w:val="both"/>
              <w:rPr>
                <w:sz w:val="22"/>
                <w:szCs w:val="22"/>
              </w:rPr>
            </w:pPr>
            <w:r w:rsidRPr="0008628F">
              <w:rPr>
                <w:rFonts w:eastAsia="Times New Roman"/>
                <w:color w:val="000000"/>
                <w:spacing w:val="-3"/>
                <w:sz w:val="22"/>
                <w:szCs w:val="22"/>
                <w:lang w:val="uk-UA"/>
              </w:rPr>
              <w:t xml:space="preserve">Часто </w:t>
            </w:r>
            <w:proofErr w:type="spellStart"/>
            <w:r w:rsidRPr="0008628F">
              <w:rPr>
                <w:rFonts w:eastAsia="Times New Roman"/>
                <w:color w:val="000000"/>
                <w:spacing w:val="-3"/>
                <w:sz w:val="22"/>
                <w:szCs w:val="22"/>
                <w:lang w:val="uk-UA"/>
              </w:rPr>
              <w:t>хворіючі</w:t>
            </w:r>
            <w:proofErr w:type="spellEnd"/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08628F">
              <w:rPr>
                <w:sz w:val="22"/>
                <w:szCs w:val="22"/>
                <w:lang w:val="uk-UA"/>
              </w:rPr>
              <w:t>9/19%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12/24%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12/24%</w:t>
            </w:r>
          </w:p>
        </w:tc>
      </w:tr>
      <w:tr w:rsidR="00A82196" w:rsidRPr="0008628F" w:rsidTr="00A82196">
        <w:trPr>
          <w:trHeight w:hRule="exact" w:val="259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113" w:right="130"/>
              <w:jc w:val="both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08628F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Виховуються   </w:t>
            </w:r>
          </w:p>
          <w:p w:rsidR="00A82196" w:rsidRPr="0008628F" w:rsidRDefault="00A82196" w:rsidP="00A82196">
            <w:pPr>
              <w:shd w:val="clear" w:color="auto" w:fill="FFFFFF"/>
              <w:spacing w:line="276" w:lineRule="auto"/>
              <w:ind w:left="113" w:right="130"/>
              <w:jc w:val="both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  <w:p w:rsidR="00A82196" w:rsidRPr="0008628F" w:rsidRDefault="00A82196" w:rsidP="00A82196">
            <w:pPr>
              <w:shd w:val="clear" w:color="auto" w:fill="FFFFFF"/>
              <w:spacing w:line="276" w:lineRule="auto"/>
              <w:ind w:left="113" w:right="13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08628F">
              <w:rPr>
                <w:rFonts w:eastAsia="Times New Roman"/>
                <w:color w:val="000000"/>
                <w:spacing w:val="-1"/>
                <w:sz w:val="22"/>
                <w:szCs w:val="22"/>
                <w:lang w:val="uk-UA"/>
              </w:rPr>
              <w:t>В повній сім'ї (кількість/%)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42 /89%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43/86%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44/88%</w:t>
            </w:r>
          </w:p>
        </w:tc>
      </w:tr>
      <w:tr w:rsidR="00A82196" w:rsidRPr="0008628F" w:rsidTr="00A82196">
        <w:trPr>
          <w:trHeight w:hRule="exact" w:val="298"/>
        </w:trPr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82196" w:rsidRPr="0008628F" w:rsidRDefault="00A82196" w:rsidP="00A821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08628F">
              <w:rPr>
                <w:rFonts w:eastAsia="Times New Roman"/>
                <w:color w:val="000000"/>
                <w:spacing w:val="8"/>
                <w:sz w:val="22"/>
                <w:szCs w:val="22"/>
                <w:lang w:val="uk-UA"/>
              </w:rPr>
              <w:t>Сім'ї з однією дитиною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34/72%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18/36%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19/38%</w:t>
            </w:r>
          </w:p>
        </w:tc>
      </w:tr>
      <w:tr w:rsidR="00A82196" w:rsidRPr="0008628F" w:rsidTr="00A82196">
        <w:trPr>
          <w:trHeight w:hRule="exact" w:val="278"/>
        </w:trPr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82196" w:rsidRPr="0008628F" w:rsidRDefault="00A82196" w:rsidP="00A821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08628F">
              <w:rPr>
                <w:rFonts w:eastAsia="Times New Roman"/>
                <w:color w:val="000000"/>
                <w:spacing w:val="7"/>
                <w:sz w:val="22"/>
                <w:szCs w:val="22"/>
                <w:lang w:val="uk-UA"/>
              </w:rPr>
              <w:t>Сім'ї з двома дітьми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9/19%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26/52%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24/52%</w:t>
            </w:r>
          </w:p>
        </w:tc>
      </w:tr>
      <w:tr w:rsidR="00A82196" w:rsidRPr="0008628F" w:rsidTr="00A82196">
        <w:trPr>
          <w:trHeight w:hRule="exact" w:val="557"/>
        </w:trPr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82196" w:rsidRPr="0008628F" w:rsidRDefault="00A82196" w:rsidP="00A821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rPr>
                <w:sz w:val="22"/>
                <w:szCs w:val="22"/>
              </w:rPr>
            </w:pPr>
            <w:proofErr w:type="spellStart"/>
            <w:r w:rsidRPr="0008628F">
              <w:rPr>
                <w:sz w:val="22"/>
                <w:szCs w:val="22"/>
              </w:rPr>
              <w:t>Сі</w:t>
            </w:r>
            <w:proofErr w:type="gramStart"/>
            <w:r w:rsidRPr="0008628F">
              <w:rPr>
                <w:sz w:val="22"/>
                <w:szCs w:val="22"/>
              </w:rPr>
              <w:t>м</w:t>
            </w:r>
            <w:proofErr w:type="gramEnd"/>
            <w:r w:rsidRPr="0008628F">
              <w:rPr>
                <w:sz w:val="22"/>
                <w:szCs w:val="22"/>
              </w:rPr>
              <w:t>'ї</w:t>
            </w:r>
            <w:proofErr w:type="spellEnd"/>
            <w:r w:rsidRPr="0008628F">
              <w:rPr>
                <w:sz w:val="22"/>
                <w:szCs w:val="22"/>
              </w:rPr>
              <w:t xml:space="preserve">, у </w:t>
            </w:r>
            <w:proofErr w:type="spellStart"/>
            <w:r w:rsidRPr="0008628F">
              <w:rPr>
                <w:sz w:val="22"/>
                <w:szCs w:val="22"/>
              </w:rPr>
              <w:t>яких</w:t>
            </w:r>
            <w:proofErr w:type="spellEnd"/>
            <w:r w:rsidRPr="0008628F">
              <w:rPr>
                <w:sz w:val="22"/>
                <w:szCs w:val="22"/>
              </w:rPr>
              <w:t xml:space="preserve"> </w:t>
            </w:r>
            <w:proofErr w:type="spellStart"/>
            <w:r w:rsidRPr="0008628F">
              <w:rPr>
                <w:sz w:val="22"/>
                <w:szCs w:val="22"/>
              </w:rPr>
              <w:t>даний</w:t>
            </w:r>
            <w:proofErr w:type="spellEnd"/>
            <w:r w:rsidRPr="0008628F">
              <w:rPr>
                <w:sz w:val="22"/>
                <w:szCs w:val="22"/>
              </w:rPr>
              <w:t xml:space="preserve"> дитячий заклад   </w:t>
            </w:r>
            <w:proofErr w:type="spellStart"/>
            <w:r w:rsidRPr="0008628F">
              <w:rPr>
                <w:sz w:val="22"/>
                <w:szCs w:val="22"/>
              </w:rPr>
              <w:t>відвідує</w:t>
            </w:r>
            <w:proofErr w:type="spellEnd"/>
            <w:r w:rsidRPr="0008628F">
              <w:rPr>
                <w:sz w:val="22"/>
                <w:szCs w:val="22"/>
              </w:rPr>
              <w:t xml:space="preserve"> </w:t>
            </w:r>
            <w:proofErr w:type="spellStart"/>
            <w:r w:rsidRPr="0008628F">
              <w:rPr>
                <w:sz w:val="22"/>
                <w:szCs w:val="22"/>
              </w:rPr>
              <w:t>дві</w:t>
            </w:r>
            <w:proofErr w:type="spellEnd"/>
            <w:r w:rsidRPr="0008628F">
              <w:rPr>
                <w:sz w:val="22"/>
                <w:szCs w:val="22"/>
              </w:rPr>
              <w:t xml:space="preserve"> </w:t>
            </w:r>
            <w:proofErr w:type="spellStart"/>
            <w:r w:rsidRPr="0008628F">
              <w:rPr>
                <w:sz w:val="22"/>
                <w:szCs w:val="22"/>
              </w:rPr>
              <w:t>дитини</w:t>
            </w:r>
            <w:proofErr w:type="spellEnd"/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14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1/1%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1/1%</w:t>
            </w:r>
          </w:p>
        </w:tc>
      </w:tr>
      <w:tr w:rsidR="00A82196" w:rsidRPr="0008628F" w:rsidTr="00A82196">
        <w:trPr>
          <w:trHeight w:hRule="exact" w:val="428"/>
        </w:trPr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82196" w:rsidRPr="0008628F" w:rsidRDefault="00A82196" w:rsidP="00A821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</w:t>
            </w:r>
            <w:r w:rsidRPr="0008628F">
              <w:rPr>
                <w:sz w:val="22"/>
                <w:szCs w:val="22"/>
                <w:lang w:val="uk-UA"/>
              </w:rPr>
              <w:t>неповній</w:t>
            </w:r>
            <w:proofErr w:type="spellEnd"/>
          </w:p>
          <w:p w:rsidR="00A82196" w:rsidRPr="0008628F" w:rsidRDefault="00A82196" w:rsidP="00A82196">
            <w:pPr>
              <w:shd w:val="clear" w:color="auto" w:fill="FFFFFF"/>
              <w:spacing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  <w:p w:rsidR="00A82196" w:rsidRPr="0008628F" w:rsidRDefault="00A82196" w:rsidP="00A82196">
            <w:pPr>
              <w:shd w:val="clear" w:color="auto" w:fill="FFFFFF"/>
              <w:spacing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8628F">
              <w:rPr>
                <w:sz w:val="22"/>
                <w:szCs w:val="22"/>
                <w:lang w:val="uk-UA"/>
              </w:rPr>
              <w:t>ннеповній</w:t>
            </w:r>
            <w:proofErr w:type="spellEnd"/>
          </w:p>
        </w:tc>
        <w:tc>
          <w:tcPr>
            <w:tcW w:w="5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302"/>
              <w:jc w:val="both"/>
              <w:rPr>
                <w:sz w:val="22"/>
                <w:szCs w:val="22"/>
              </w:rPr>
            </w:pPr>
            <w:r w:rsidRPr="0008628F">
              <w:rPr>
                <w:rFonts w:eastAsia="Times New Roman"/>
                <w:color w:val="000000"/>
                <w:spacing w:val="-2"/>
                <w:sz w:val="22"/>
                <w:szCs w:val="22"/>
                <w:lang w:val="uk-UA"/>
              </w:rPr>
              <w:t>Всього, (кількість/%)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5/10%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6/12%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4/8%</w:t>
            </w:r>
          </w:p>
        </w:tc>
      </w:tr>
      <w:tr w:rsidR="00A82196" w:rsidRPr="0008628F" w:rsidTr="00A82196">
        <w:trPr>
          <w:trHeight w:hRule="exact" w:val="319"/>
        </w:trPr>
        <w:tc>
          <w:tcPr>
            <w:tcW w:w="57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82196" w:rsidRPr="0008628F" w:rsidRDefault="00A82196" w:rsidP="00A821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43"/>
              <w:jc w:val="both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95"/>
              <w:jc w:val="both"/>
              <w:rPr>
                <w:sz w:val="22"/>
                <w:szCs w:val="22"/>
              </w:rPr>
            </w:pPr>
            <w:r w:rsidRPr="0008628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</w:t>
            </w:r>
            <w:r w:rsidRPr="0008628F">
              <w:rPr>
                <w:rFonts w:eastAsia="Times New Roman"/>
                <w:color w:val="000000"/>
                <w:spacing w:val="3"/>
                <w:sz w:val="22"/>
                <w:szCs w:val="22"/>
                <w:lang w:val="uk-UA"/>
              </w:rPr>
              <w:t>Мають статус матері-одиначки (кількість/%)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3/6%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3/6%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1/1%</w:t>
            </w:r>
          </w:p>
        </w:tc>
      </w:tr>
      <w:tr w:rsidR="00A82196" w:rsidRPr="0008628F" w:rsidTr="00A82196">
        <w:trPr>
          <w:trHeight w:hRule="exact" w:val="528"/>
        </w:trPr>
        <w:tc>
          <w:tcPr>
            <w:tcW w:w="576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82196" w:rsidRPr="0008628F" w:rsidRDefault="00A82196" w:rsidP="00A8219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43"/>
              <w:jc w:val="both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43"/>
              <w:jc w:val="both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Опікуном (кількість %)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14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1/1%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-</w:t>
            </w:r>
          </w:p>
        </w:tc>
      </w:tr>
      <w:tr w:rsidR="00A82196" w:rsidRPr="0008628F" w:rsidTr="00A82196">
        <w:trPr>
          <w:trHeight w:hRule="exact" w:val="317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43"/>
              <w:jc w:val="both"/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43"/>
              <w:jc w:val="both"/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43"/>
              <w:jc w:val="both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Вдова, вдівець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1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1/1%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3/6%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3/6%</w:t>
            </w:r>
          </w:p>
        </w:tc>
      </w:tr>
      <w:tr w:rsidR="00A82196" w:rsidRPr="0008628F" w:rsidTr="00A82196">
        <w:trPr>
          <w:trHeight w:hRule="exact" w:val="354"/>
        </w:trPr>
        <w:tc>
          <w:tcPr>
            <w:tcW w:w="63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5"/>
              <w:jc w:val="both"/>
              <w:rPr>
                <w:sz w:val="22"/>
                <w:szCs w:val="22"/>
                <w:lang w:val="uk-UA"/>
              </w:rPr>
            </w:pPr>
            <w:r w:rsidRPr="0008628F">
              <w:rPr>
                <w:rFonts w:eastAsia="Times New Roman"/>
                <w:color w:val="000000"/>
                <w:spacing w:val="-1"/>
                <w:sz w:val="22"/>
                <w:szCs w:val="22"/>
                <w:lang w:val="uk-UA"/>
              </w:rPr>
              <w:t>Неблагополучні сім'ї (кількість/%)</w:t>
            </w:r>
            <w:r w:rsidRPr="0008628F">
              <w:rPr>
                <w:sz w:val="22"/>
                <w:szCs w:val="22"/>
              </w:rPr>
              <w:t xml:space="preserve"> </w:t>
            </w:r>
          </w:p>
          <w:p w:rsidR="00A82196" w:rsidRPr="0008628F" w:rsidRDefault="00A82196" w:rsidP="00A82196">
            <w:pPr>
              <w:shd w:val="clear" w:color="auto" w:fill="FFFFFF"/>
              <w:spacing w:line="276" w:lineRule="auto"/>
              <w:ind w:left="5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120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8628F">
              <w:rPr>
                <w:sz w:val="22"/>
                <w:szCs w:val="22"/>
                <w:lang w:val="uk-UA"/>
              </w:rPr>
              <w:t>-</w:t>
            </w:r>
          </w:p>
        </w:tc>
      </w:tr>
      <w:tr w:rsidR="00A82196" w:rsidRPr="0008628F" w:rsidTr="00A82196">
        <w:trPr>
          <w:trHeight w:hRule="exact" w:val="289"/>
        </w:trPr>
        <w:tc>
          <w:tcPr>
            <w:tcW w:w="63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5"/>
              <w:jc w:val="both"/>
              <w:rPr>
                <w:sz w:val="22"/>
                <w:szCs w:val="22"/>
              </w:rPr>
            </w:pPr>
            <w:r w:rsidRPr="0008628F">
              <w:rPr>
                <w:rFonts w:eastAsia="Times New Roman"/>
                <w:color w:val="000000"/>
                <w:spacing w:val="-10"/>
                <w:w w:val="119"/>
                <w:sz w:val="22"/>
                <w:szCs w:val="22"/>
                <w:lang w:val="uk-UA"/>
              </w:rPr>
              <w:t>Діти з малозабезпечених сімей (кількість/%)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115"/>
              <w:jc w:val="center"/>
              <w:rPr>
                <w:sz w:val="22"/>
                <w:szCs w:val="22"/>
              </w:rPr>
            </w:pPr>
            <w:r w:rsidRPr="0008628F">
              <w:rPr>
                <w:color w:val="000000"/>
                <w:w w:val="119"/>
                <w:sz w:val="22"/>
                <w:szCs w:val="22"/>
                <w:lang w:val="uk-UA"/>
              </w:rPr>
              <w:t>1/1%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115"/>
              <w:jc w:val="center"/>
              <w:rPr>
                <w:color w:val="000000"/>
                <w:w w:val="119"/>
                <w:sz w:val="22"/>
                <w:szCs w:val="22"/>
                <w:lang w:val="uk-UA"/>
              </w:rPr>
            </w:pPr>
            <w:r w:rsidRPr="0008628F">
              <w:rPr>
                <w:color w:val="000000"/>
                <w:w w:val="119"/>
                <w:sz w:val="22"/>
                <w:szCs w:val="22"/>
                <w:lang w:val="uk-UA"/>
              </w:rPr>
              <w:t>1/1%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color w:val="000000"/>
                <w:w w:val="119"/>
                <w:sz w:val="22"/>
                <w:szCs w:val="22"/>
                <w:lang w:val="uk-UA"/>
              </w:rPr>
            </w:pPr>
            <w:r>
              <w:rPr>
                <w:color w:val="000000"/>
                <w:w w:val="119"/>
                <w:sz w:val="22"/>
                <w:szCs w:val="22"/>
                <w:lang w:val="uk-UA"/>
              </w:rPr>
              <w:t>1/1%</w:t>
            </w:r>
          </w:p>
        </w:tc>
      </w:tr>
      <w:tr w:rsidR="00A82196" w:rsidRPr="0008628F" w:rsidTr="00A82196">
        <w:trPr>
          <w:trHeight w:hRule="exact" w:val="420"/>
        </w:trPr>
        <w:tc>
          <w:tcPr>
            <w:tcW w:w="63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5"/>
              <w:jc w:val="both"/>
              <w:rPr>
                <w:sz w:val="22"/>
                <w:szCs w:val="22"/>
              </w:rPr>
            </w:pPr>
            <w:r w:rsidRPr="0008628F">
              <w:rPr>
                <w:rFonts w:eastAsia="Times New Roman"/>
                <w:color w:val="000000"/>
                <w:spacing w:val="-10"/>
                <w:w w:val="119"/>
                <w:sz w:val="22"/>
                <w:szCs w:val="22"/>
                <w:lang w:val="uk-UA"/>
              </w:rPr>
              <w:t>Діти з багатодітних родин (кількість/%)</w:t>
            </w:r>
            <w:r w:rsidRPr="00086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08628F">
              <w:rPr>
                <w:color w:val="000000"/>
                <w:w w:val="119"/>
                <w:sz w:val="22"/>
                <w:szCs w:val="22"/>
                <w:lang w:val="uk-UA"/>
              </w:rPr>
              <w:t xml:space="preserve">      3/6%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115"/>
              <w:jc w:val="center"/>
              <w:rPr>
                <w:color w:val="000000"/>
                <w:w w:val="119"/>
                <w:sz w:val="22"/>
                <w:szCs w:val="22"/>
                <w:lang w:val="uk-UA"/>
              </w:rPr>
            </w:pPr>
            <w:r w:rsidRPr="0008628F">
              <w:rPr>
                <w:color w:val="000000"/>
                <w:w w:val="119"/>
                <w:sz w:val="22"/>
                <w:szCs w:val="22"/>
                <w:lang w:val="uk-UA"/>
              </w:rPr>
              <w:t>4/8%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color w:val="000000"/>
                <w:w w:val="119"/>
                <w:sz w:val="22"/>
                <w:szCs w:val="22"/>
                <w:lang w:val="uk-UA"/>
              </w:rPr>
            </w:pPr>
            <w:r w:rsidRPr="0008628F">
              <w:rPr>
                <w:color w:val="000000"/>
                <w:w w:val="119"/>
                <w:sz w:val="22"/>
                <w:szCs w:val="22"/>
                <w:lang w:val="uk-UA"/>
              </w:rPr>
              <w:t>2/4%</w:t>
            </w:r>
          </w:p>
        </w:tc>
      </w:tr>
      <w:tr w:rsidR="00A82196" w:rsidRPr="0008628F" w:rsidTr="003B7CEE">
        <w:trPr>
          <w:trHeight w:hRule="exact" w:val="528"/>
        </w:trPr>
        <w:tc>
          <w:tcPr>
            <w:tcW w:w="6355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5"/>
              <w:jc w:val="both"/>
              <w:rPr>
                <w:sz w:val="22"/>
                <w:szCs w:val="22"/>
                <w:lang w:val="uk-UA"/>
              </w:rPr>
            </w:pPr>
            <w:r w:rsidRPr="0008628F">
              <w:rPr>
                <w:rFonts w:eastAsia="Times New Roman"/>
                <w:color w:val="000000"/>
                <w:spacing w:val="-10"/>
                <w:w w:val="119"/>
                <w:sz w:val="22"/>
                <w:szCs w:val="22"/>
                <w:lang w:val="uk-UA"/>
              </w:rPr>
              <w:t>Діти з льотних категорій сімей (чорнобильці)</w:t>
            </w:r>
            <w:r w:rsidRPr="0008628F">
              <w:rPr>
                <w:sz w:val="22"/>
                <w:szCs w:val="22"/>
              </w:rPr>
              <w:t xml:space="preserve"> </w:t>
            </w:r>
          </w:p>
          <w:p w:rsidR="00A82196" w:rsidRPr="0008628F" w:rsidRDefault="00A82196" w:rsidP="00A8219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08628F">
              <w:rPr>
                <w:color w:val="000000"/>
                <w:w w:val="119"/>
                <w:sz w:val="22"/>
                <w:szCs w:val="22"/>
                <w:lang w:val="uk-UA"/>
              </w:rPr>
              <w:t>1/1%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ind w:left="115"/>
              <w:jc w:val="center"/>
              <w:rPr>
                <w:color w:val="000000"/>
                <w:w w:val="119"/>
                <w:sz w:val="22"/>
                <w:szCs w:val="22"/>
                <w:lang w:val="uk-UA"/>
              </w:rPr>
            </w:pPr>
            <w:r w:rsidRPr="0008628F">
              <w:rPr>
                <w:color w:val="000000"/>
                <w:w w:val="119"/>
                <w:sz w:val="22"/>
                <w:szCs w:val="22"/>
                <w:lang w:val="uk-UA"/>
              </w:rPr>
              <w:t>1/1%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196" w:rsidRPr="0008628F" w:rsidRDefault="00A82196" w:rsidP="00A82196">
            <w:pPr>
              <w:shd w:val="clear" w:color="auto" w:fill="FFFFFF"/>
              <w:spacing w:line="276" w:lineRule="auto"/>
              <w:jc w:val="center"/>
              <w:rPr>
                <w:color w:val="000000"/>
                <w:w w:val="119"/>
                <w:sz w:val="22"/>
                <w:szCs w:val="22"/>
                <w:lang w:val="uk-UA"/>
              </w:rPr>
            </w:pPr>
            <w:r w:rsidRPr="0008628F">
              <w:rPr>
                <w:color w:val="000000"/>
                <w:w w:val="119"/>
                <w:sz w:val="22"/>
                <w:szCs w:val="22"/>
                <w:lang w:val="uk-UA"/>
              </w:rPr>
              <w:t>1/1%</w:t>
            </w:r>
          </w:p>
        </w:tc>
      </w:tr>
    </w:tbl>
    <w:p w:rsidR="00274412" w:rsidRPr="0008628F" w:rsidRDefault="00274412" w:rsidP="00274412">
      <w:pPr>
        <w:spacing w:before="278" w:line="276" w:lineRule="auto"/>
        <w:jc w:val="center"/>
        <w:rPr>
          <w:b/>
          <w:i/>
          <w:sz w:val="22"/>
          <w:szCs w:val="22"/>
          <w:lang w:val="uk-UA"/>
        </w:rPr>
        <w:sectPr w:rsidR="00274412" w:rsidRPr="0008628F" w:rsidSect="00FB4EA8">
          <w:pgSz w:w="11909" w:h="16834"/>
          <w:pgMar w:top="709" w:right="1277" w:bottom="993" w:left="1568" w:header="720" w:footer="720" w:gutter="0"/>
          <w:cols w:space="60"/>
          <w:noEndnote/>
        </w:sectPr>
      </w:pPr>
      <w:r w:rsidRPr="0008628F">
        <w:rPr>
          <w:b/>
          <w:i/>
          <w:sz w:val="22"/>
          <w:szCs w:val="22"/>
          <w:lang w:val="uk-UA"/>
        </w:rPr>
        <w:t xml:space="preserve">Характеристика контингенту  </w:t>
      </w:r>
      <w:r w:rsidR="00A246F0" w:rsidRPr="0008628F">
        <w:rPr>
          <w:b/>
          <w:i/>
          <w:sz w:val="22"/>
          <w:szCs w:val="22"/>
          <w:lang w:val="uk-UA"/>
        </w:rPr>
        <w:t>вихованців</w:t>
      </w:r>
    </w:p>
    <w:p w:rsidR="00274412" w:rsidRPr="0008628F" w:rsidRDefault="00274412" w:rsidP="00274412">
      <w:pPr>
        <w:shd w:val="clear" w:color="auto" w:fill="FFFFFF"/>
        <w:spacing w:line="276" w:lineRule="auto"/>
        <w:rPr>
          <w:sz w:val="22"/>
          <w:szCs w:val="22"/>
          <w:lang w:val="uk-UA"/>
        </w:rPr>
        <w:sectPr w:rsidR="00274412" w:rsidRPr="0008628F">
          <w:type w:val="continuous"/>
          <w:pgSz w:w="11909" w:h="16834"/>
          <w:pgMar w:top="1111" w:right="4274" w:bottom="360" w:left="1568" w:header="720" w:footer="720" w:gutter="0"/>
          <w:cols w:num="2" w:space="720" w:equalWidth="0">
            <w:col w:w="1075" w:space="293"/>
            <w:col w:w="4699"/>
          </w:cols>
          <w:noEndnote/>
        </w:sectPr>
      </w:pPr>
    </w:p>
    <w:p w:rsidR="00A82196" w:rsidRDefault="00A82196" w:rsidP="00381187">
      <w:pPr>
        <w:jc w:val="both"/>
        <w:rPr>
          <w:b/>
          <w:i/>
          <w:sz w:val="24"/>
          <w:szCs w:val="24"/>
          <w:lang w:val="uk-UA"/>
        </w:rPr>
      </w:pPr>
    </w:p>
    <w:p w:rsidR="00A82196" w:rsidRDefault="00A82196" w:rsidP="00381187">
      <w:pPr>
        <w:jc w:val="both"/>
        <w:rPr>
          <w:b/>
          <w:i/>
          <w:sz w:val="24"/>
          <w:szCs w:val="24"/>
          <w:lang w:val="uk-UA"/>
        </w:rPr>
      </w:pPr>
    </w:p>
    <w:p w:rsidR="00A82196" w:rsidRDefault="00A82196" w:rsidP="00381187">
      <w:pPr>
        <w:jc w:val="both"/>
        <w:rPr>
          <w:b/>
          <w:i/>
          <w:sz w:val="24"/>
          <w:szCs w:val="24"/>
          <w:lang w:val="uk-UA"/>
        </w:rPr>
      </w:pPr>
    </w:p>
    <w:p w:rsidR="00A82196" w:rsidRDefault="00A82196" w:rsidP="00381187">
      <w:pPr>
        <w:jc w:val="both"/>
        <w:rPr>
          <w:b/>
          <w:i/>
          <w:sz w:val="24"/>
          <w:szCs w:val="24"/>
          <w:lang w:val="uk-UA"/>
        </w:rPr>
      </w:pPr>
    </w:p>
    <w:p w:rsidR="00381187" w:rsidRPr="00B6687D" w:rsidRDefault="00381187" w:rsidP="00A82196">
      <w:pPr>
        <w:jc w:val="center"/>
        <w:rPr>
          <w:b/>
          <w:i/>
          <w:sz w:val="24"/>
          <w:szCs w:val="24"/>
          <w:lang w:val="uk-UA"/>
        </w:rPr>
      </w:pPr>
      <w:r w:rsidRPr="00B6687D">
        <w:rPr>
          <w:b/>
          <w:i/>
          <w:sz w:val="24"/>
          <w:szCs w:val="24"/>
          <w:lang w:val="uk-UA"/>
        </w:rPr>
        <w:lastRenderedPageBreak/>
        <w:t>Відвідування дітей за  2014 – 2015 навчальний рік становить:</w:t>
      </w:r>
    </w:p>
    <w:p w:rsidR="00381187" w:rsidRPr="00B6687D" w:rsidRDefault="00381187" w:rsidP="00381187">
      <w:pPr>
        <w:jc w:val="both"/>
        <w:rPr>
          <w:b/>
          <w:i/>
          <w:sz w:val="24"/>
          <w:szCs w:val="24"/>
          <w:lang w:val="uk-UA"/>
        </w:rPr>
      </w:pPr>
    </w:p>
    <w:p w:rsidR="00381187" w:rsidRPr="00B6687D" w:rsidRDefault="00381187" w:rsidP="00381187">
      <w:pPr>
        <w:jc w:val="both"/>
        <w:rPr>
          <w:b/>
          <w:i/>
          <w:sz w:val="24"/>
          <w:szCs w:val="24"/>
          <w:lang w:val="uk-UA"/>
        </w:rPr>
      </w:pPr>
    </w:p>
    <w:tbl>
      <w:tblPr>
        <w:tblStyle w:val="a6"/>
        <w:tblpPr w:leftFromText="180" w:rightFromText="180" w:vertAnchor="text" w:horzAnchor="margin" w:tblpXSpec="center" w:tblpY="271"/>
        <w:tblW w:w="10435" w:type="dxa"/>
        <w:tblLayout w:type="fixed"/>
        <w:tblLook w:val="04A0"/>
      </w:tblPr>
      <w:tblGrid>
        <w:gridCol w:w="1560"/>
        <w:gridCol w:w="675"/>
        <w:gridCol w:w="850"/>
        <w:gridCol w:w="743"/>
        <w:gridCol w:w="709"/>
        <w:gridCol w:w="688"/>
        <w:gridCol w:w="21"/>
        <w:gridCol w:w="811"/>
        <w:gridCol w:w="1031"/>
        <w:gridCol w:w="767"/>
        <w:gridCol w:w="18"/>
        <w:gridCol w:w="736"/>
        <w:gridCol w:w="18"/>
        <w:gridCol w:w="832"/>
        <w:gridCol w:w="958"/>
        <w:gridCol w:w="18"/>
      </w:tblGrid>
      <w:tr w:rsidR="00381187" w:rsidRPr="00B6687D" w:rsidTr="004738DA">
        <w:tc>
          <w:tcPr>
            <w:tcW w:w="1560" w:type="dxa"/>
          </w:tcPr>
          <w:p w:rsidR="00381187" w:rsidRPr="00B6687D" w:rsidRDefault="00381187" w:rsidP="00A821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6687D">
              <w:rPr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675" w:type="dxa"/>
          </w:tcPr>
          <w:p w:rsidR="00381187" w:rsidRPr="00B6687D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r w:rsidRPr="00B6687D">
              <w:rPr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850" w:type="dxa"/>
          </w:tcPr>
          <w:p w:rsidR="00381187" w:rsidRPr="00B6687D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6687D">
              <w:rPr>
                <w:b/>
                <w:sz w:val="24"/>
                <w:szCs w:val="24"/>
                <w:lang w:val="uk-UA"/>
              </w:rPr>
              <w:t>Всьо-го</w:t>
            </w:r>
            <w:proofErr w:type="spellEnd"/>
            <w:r w:rsidRPr="00B6687D">
              <w:rPr>
                <w:b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B6687D">
              <w:rPr>
                <w:b/>
                <w:sz w:val="24"/>
                <w:szCs w:val="24"/>
                <w:lang w:val="uk-UA"/>
              </w:rPr>
              <w:t>спис-ку</w:t>
            </w:r>
            <w:proofErr w:type="spellEnd"/>
            <w:r w:rsidRPr="00B6687D">
              <w:rPr>
                <w:b/>
                <w:sz w:val="24"/>
                <w:szCs w:val="24"/>
                <w:lang w:val="uk-UA"/>
              </w:rPr>
              <w:t xml:space="preserve"> група </w:t>
            </w:r>
            <w:proofErr w:type="spellStart"/>
            <w:r w:rsidRPr="00B6687D">
              <w:rPr>
                <w:b/>
                <w:sz w:val="24"/>
                <w:szCs w:val="24"/>
                <w:lang w:val="uk-UA"/>
              </w:rPr>
              <w:t>ран-нього</w:t>
            </w:r>
            <w:proofErr w:type="spellEnd"/>
            <w:r w:rsidRPr="00B6687D">
              <w:rPr>
                <w:b/>
                <w:sz w:val="24"/>
                <w:szCs w:val="24"/>
                <w:lang w:val="uk-UA"/>
              </w:rPr>
              <w:t xml:space="preserve"> віку</w:t>
            </w:r>
          </w:p>
        </w:tc>
        <w:tc>
          <w:tcPr>
            <w:tcW w:w="743" w:type="dxa"/>
          </w:tcPr>
          <w:p w:rsidR="00381187" w:rsidRPr="00B6687D" w:rsidRDefault="00381187" w:rsidP="00A8219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97" w:type="dxa"/>
            <w:gridSpan w:val="2"/>
          </w:tcPr>
          <w:p w:rsidR="00381187" w:rsidRPr="00B6687D" w:rsidRDefault="00381187" w:rsidP="00A82196">
            <w:pPr>
              <w:ind w:left="126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6687D">
              <w:rPr>
                <w:b/>
                <w:sz w:val="24"/>
                <w:szCs w:val="24"/>
                <w:lang w:val="uk-UA"/>
              </w:rPr>
              <w:t>Дітодні</w:t>
            </w:r>
            <w:proofErr w:type="spellEnd"/>
          </w:p>
        </w:tc>
        <w:tc>
          <w:tcPr>
            <w:tcW w:w="1863" w:type="dxa"/>
            <w:gridSpan w:val="3"/>
          </w:tcPr>
          <w:p w:rsidR="00381187" w:rsidRPr="00B6687D" w:rsidRDefault="00381187" w:rsidP="00A821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6687D">
              <w:rPr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85" w:type="dxa"/>
            <w:gridSpan w:val="2"/>
          </w:tcPr>
          <w:p w:rsidR="00381187" w:rsidRPr="00B6687D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6687D">
              <w:rPr>
                <w:b/>
                <w:sz w:val="24"/>
                <w:szCs w:val="24"/>
                <w:lang w:val="uk-UA"/>
              </w:rPr>
              <w:t>Всьо-го</w:t>
            </w:r>
            <w:proofErr w:type="spellEnd"/>
            <w:r w:rsidRPr="00B6687D">
              <w:rPr>
                <w:b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B6687D">
              <w:rPr>
                <w:b/>
                <w:sz w:val="24"/>
                <w:szCs w:val="24"/>
                <w:lang w:val="uk-UA"/>
              </w:rPr>
              <w:t>спис-ку</w:t>
            </w:r>
            <w:proofErr w:type="spellEnd"/>
            <w:r w:rsidRPr="00B6687D">
              <w:rPr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6687D">
              <w:rPr>
                <w:b/>
                <w:sz w:val="24"/>
                <w:szCs w:val="24"/>
                <w:lang w:val="uk-UA"/>
              </w:rPr>
              <w:t>до-шкільна</w:t>
            </w:r>
            <w:proofErr w:type="spellEnd"/>
            <w:r w:rsidRPr="00B6687D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87D">
              <w:rPr>
                <w:b/>
                <w:sz w:val="24"/>
                <w:szCs w:val="24"/>
                <w:lang w:val="uk-UA"/>
              </w:rPr>
              <w:t>гру-па</w:t>
            </w:r>
            <w:proofErr w:type="spellEnd"/>
          </w:p>
        </w:tc>
        <w:tc>
          <w:tcPr>
            <w:tcW w:w="754" w:type="dxa"/>
            <w:gridSpan w:val="2"/>
          </w:tcPr>
          <w:p w:rsidR="00381187" w:rsidRPr="00B6687D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6687D">
              <w:rPr>
                <w:b/>
                <w:sz w:val="24"/>
                <w:szCs w:val="24"/>
                <w:lang w:val="uk-UA"/>
              </w:rPr>
              <w:t>Дітодні</w:t>
            </w:r>
            <w:proofErr w:type="spellEnd"/>
          </w:p>
        </w:tc>
        <w:tc>
          <w:tcPr>
            <w:tcW w:w="1808" w:type="dxa"/>
            <w:gridSpan w:val="3"/>
          </w:tcPr>
          <w:p w:rsidR="00381187" w:rsidRPr="00B6687D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r w:rsidRPr="00B6687D">
              <w:rPr>
                <w:b/>
                <w:sz w:val="24"/>
                <w:szCs w:val="24"/>
                <w:lang w:val="uk-UA"/>
              </w:rPr>
              <w:t xml:space="preserve">        %</w:t>
            </w:r>
          </w:p>
        </w:tc>
      </w:tr>
      <w:tr w:rsidR="00381187" w:rsidRPr="00B6687D" w:rsidTr="004738DA">
        <w:trPr>
          <w:gridAfter w:val="1"/>
          <w:wAfter w:w="18" w:type="dxa"/>
        </w:trPr>
        <w:tc>
          <w:tcPr>
            <w:tcW w:w="1560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675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7/14</w:t>
            </w:r>
          </w:p>
        </w:tc>
        <w:tc>
          <w:tcPr>
            <w:tcW w:w="743" w:type="dxa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306</w:t>
            </w:r>
          </w:p>
        </w:tc>
        <w:tc>
          <w:tcPr>
            <w:tcW w:w="709" w:type="dxa"/>
          </w:tcPr>
          <w:p w:rsidR="00381187" w:rsidRPr="00B6687D" w:rsidRDefault="00381187" w:rsidP="00A82196">
            <w:pPr>
              <w:ind w:left="93"/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709" w:type="dxa"/>
            <w:gridSpan w:val="2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232</w:t>
            </w:r>
          </w:p>
        </w:tc>
        <w:tc>
          <w:tcPr>
            <w:tcW w:w="811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13.9</w:t>
            </w:r>
          </w:p>
        </w:tc>
        <w:tc>
          <w:tcPr>
            <w:tcW w:w="1031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72%</w:t>
            </w:r>
          </w:p>
        </w:tc>
        <w:tc>
          <w:tcPr>
            <w:tcW w:w="767" w:type="dxa"/>
          </w:tcPr>
          <w:p w:rsidR="00381187" w:rsidRPr="00B6687D" w:rsidRDefault="00381187" w:rsidP="00A82196">
            <w:pPr>
              <w:tabs>
                <w:tab w:val="left" w:pos="175"/>
              </w:tabs>
              <w:ind w:hanging="108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 xml:space="preserve">  26</w:t>
            </w:r>
          </w:p>
        </w:tc>
        <w:tc>
          <w:tcPr>
            <w:tcW w:w="754" w:type="dxa"/>
            <w:gridSpan w:val="2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309</w:t>
            </w:r>
          </w:p>
        </w:tc>
        <w:tc>
          <w:tcPr>
            <w:tcW w:w="850" w:type="dxa"/>
            <w:gridSpan w:val="2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14.0</w:t>
            </w:r>
          </w:p>
        </w:tc>
        <w:tc>
          <w:tcPr>
            <w:tcW w:w="958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 xml:space="preserve"> 93%</w:t>
            </w:r>
          </w:p>
        </w:tc>
      </w:tr>
      <w:tr w:rsidR="00381187" w:rsidRPr="00B6687D" w:rsidTr="004738DA">
        <w:trPr>
          <w:gridAfter w:val="1"/>
          <w:wAfter w:w="18" w:type="dxa"/>
        </w:trPr>
        <w:tc>
          <w:tcPr>
            <w:tcW w:w="1560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675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9/14</w:t>
            </w:r>
          </w:p>
        </w:tc>
        <w:tc>
          <w:tcPr>
            <w:tcW w:w="743" w:type="dxa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363</w:t>
            </w:r>
          </w:p>
        </w:tc>
        <w:tc>
          <w:tcPr>
            <w:tcW w:w="709" w:type="dxa"/>
          </w:tcPr>
          <w:p w:rsidR="00381187" w:rsidRPr="00B6687D" w:rsidRDefault="00381187" w:rsidP="00A82196">
            <w:pPr>
              <w:ind w:left="26"/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143</w:t>
            </w:r>
          </w:p>
        </w:tc>
        <w:tc>
          <w:tcPr>
            <w:tcW w:w="709" w:type="dxa"/>
            <w:gridSpan w:val="2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220</w:t>
            </w:r>
          </w:p>
        </w:tc>
        <w:tc>
          <w:tcPr>
            <w:tcW w:w="811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15.8</w:t>
            </w:r>
          </w:p>
        </w:tc>
        <w:tc>
          <w:tcPr>
            <w:tcW w:w="1031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92.6%</w:t>
            </w:r>
          </w:p>
        </w:tc>
        <w:tc>
          <w:tcPr>
            <w:tcW w:w="767" w:type="dxa"/>
          </w:tcPr>
          <w:p w:rsidR="00381187" w:rsidRPr="00B6687D" w:rsidRDefault="00381187" w:rsidP="00A82196">
            <w:pPr>
              <w:rPr>
                <w:sz w:val="24"/>
                <w:szCs w:val="24"/>
              </w:rPr>
            </w:pPr>
            <w:r w:rsidRPr="00B6687D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54" w:type="dxa"/>
            <w:gridSpan w:val="2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393</w:t>
            </w:r>
          </w:p>
        </w:tc>
        <w:tc>
          <w:tcPr>
            <w:tcW w:w="850" w:type="dxa"/>
            <w:gridSpan w:val="2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17.0</w:t>
            </w:r>
          </w:p>
        </w:tc>
        <w:tc>
          <w:tcPr>
            <w:tcW w:w="958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113%</w:t>
            </w:r>
          </w:p>
        </w:tc>
      </w:tr>
      <w:tr w:rsidR="00381187" w:rsidRPr="00B6687D" w:rsidTr="004738DA">
        <w:trPr>
          <w:gridAfter w:val="1"/>
          <w:wAfter w:w="18" w:type="dxa"/>
        </w:trPr>
        <w:tc>
          <w:tcPr>
            <w:tcW w:w="1560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675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9/14</w:t>
            </w:r>
          </w:p>
        </w:tc>
        <w:tc>
          <w:tcPr>
            <w:tcW w:w="743" w:type="dxa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319</w:t>
            </w:r>
          </w:p>
        </w:tc>
        <w:tc>
          <w:tcPr>
            <w:tcW w:w="709" w:type="dxa"/>
          </w:tcPr>
          <w:p w:rsidR="00381187" w:rsidRPr="00B6687D" w:rsidRDefault="00381187" w:rsidP="00A82196">
            <w:pPr>
              <w:ind w:left="26"/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135</w:t>
            </w:r>
          </w:p>
        </w:tc>
        <w:tc>
          <w:tcPr>
            <w:tcW w:w="709" w:type="dxa"/>
            <w:gridSpan w:val="2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184</w:t>
            </w:r>
          </w:p>
        </w:tc>
        <w:tc>
          <w:tcPr>
            <w:tcW w:w="811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16.0</w:t>
            </w:r>
          </w:p>
        </w:tc>
        <w:tc>
          <w:tcPr>
            <w:tcW w:w="1031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77.3%</w:t>
            </w:r>
          </w:p>
        </w:tc>
        <w:tc>
          <w:tcPr>
            <w:tcW w:w="767" w:type="dxa"/>
          </w:tcPr>
          <w:p w:rsidR="00381187" w:rsidRPr="00B6687D" w:rsidRDefault="00381187" w:rsidP="00A82196">
            <w:pPr>
              <w:rPr>
                <w:sz w:val="24"/>
                <w:szCs w:val="24"/>
              </w:rPr>
            </w:pPr>
            <w:r w:rsidRPr="00B6687D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54" w:type="dxa"/>
            <w:gridSpan w:val="2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319</w:t>
            </w:r>
          </w:p>
        </w:tc>
        <w:tc>
          <w:tcPr>
            <w:tcW w:w="850" w:type="dxa"/>
            <w:gridSpan w:val="2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16.0</w:t>
            </w:r>
          </w:p>
        </w:tc>
        <w:tc>
          <w:tcPr>
            <w:tcW w:w="958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106%</w:t>
            </w:r>
          </w:p>
        </w:tc>
      </w:tr>
      <w:tr w:rsidR="00381187" w:rsidRPr="00B6687D" w:rsidTr="004738DA">
        <w:trPr>
          <w:gridAfter w:val="1"/>
          <w:wAfter w:w="18" w:type="dxa"/>
        </w:trPr>
        <w:tc>
          <w:tcPr>
            <w:tcW w:w="1560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675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10/14</w:t>
            </w:r>
          </w:p>
        </w:tc>
        <w:tc>
          <w:tcPr>
            <w:tcW w:w="743" w:type="dxa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361</w:t>
            </w:r>
          </w:p>
        </w:tc>
        <w:tc>
          <w:tcPr>
            <w:tcW w:w="709" w:type="dxa"/>
          </w:tcPr>
          <w:p w:rsidR="00381187" w:rsidRPr="00B6687D" w:rsidRDefault="00381187" w:rsidP="00A82196">
            <w:pPr>
              <w:ind w:left="26"/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134</w:t>
            </w:r>
          </w:p>
        </w:tc>
        <w:tc>
          <w:tcPr>
            <w:tcW w:w="709" w:type="dxa"/>
            <w:gridSpan w:val="2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227</w:t>
            </w:r>
          </w:p>
        </w:tc>
        <w:tc>
          <w:tcPr>
            <w:tcW w:w="811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15.7</w:t>
            </w:r>
          </w:p>
        </w:tc>
        <w:tc>
          <w:tcPr>
            <w:tcW w:w="1031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90.6%</w:t>
            </w:r>
          </w:p>
        </w:tc>
        <w:tc>
          <w:tcPr>
            <w:tcW w:w="767" w:type="dxa"/>
          </w:tcPr>
          <w:p w:rsidR="00381187" w:rsidRPr="00B6687D" w:rsidRDefault="00381187" w:rsidP="00A82196">
            <w:pPr>
              <w:rPr>
                <w:sz w:val="24"/>
                <w:szCs w:val="24"/>
              </w:rPr>
            </w:pPr>
            <w:r w:rsidRPr="00B6687D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54" w:type="dxa"/>
            <w:gridSpan w:val="2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364</w:t>
            </w:r>
          </w:p>
        </w:tc>
        <w:tc>
          <w:tcPr>
            <w:tcW w:w="850" w:type="dxa"/>
            <w:gridSpan w:val="2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15.8</w:t>
            </w:r>
          </w:p>
        </w:tc>
        <w:tc>
          <w:tcPr>
            <w:tcW w:w="958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105%</w:t>
            </w:r>
          </w:p>
        </w:tc>
      </w:tr>
      <w:tr w:rsidR="00381187" w:rsidRPr="00B6687D" w:rsidTr="004738DA">
        <w:trPr>
          <w:gridAfter w:val="1"/>
          <w:wAfter w:w="18" w:type="dxa"/>
        </w:trPr>
        <w:tc>
          <w:tcPr>
            <w:tcW w:w="1560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675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10/14</w:t>
            </w:r>
          </w:p>
        </w:tc>
        <w:tc>
          <w:tcPr>
            <w:tcW w:w="743" w:type="dxa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277</w:t>
            </w:r>
          </w:p>
        </w:tc>
        <w:tc>
          <w:tcPr>
            <w:tcW w:w="709" w:type="dxa"/>
          </w:tcPr>
          <w:p w:rsidR="00381187" w:rsidRPr="00B6687D" w:rsidRDefault="00381187" w:rsidP="00A82196">
            <w:pPr>
              <w:ind w:left="26"/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709" w:type="dxa"/>
            <w:gridSpan w:val="2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811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14.6</w:t>
            </w:r>
          </w:p>
        </w:tc>
        <w:tc>
          <w:tcPr>
            <w:tcW w:w="1031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60%</w:t>
            </w:r>
          </w:p>
        </w:tc>
        <w:tc>
          <w:tcPr>
            <w:tcW w:w="767" w:type="dxa"/>
          </w:tcPr>
          <w:p w:rsidR="00381187" w:rsidRPr="00B6687D" w:rsidRDefault="00381187" w:rsidP="00A82196">
            <w:pPr>
              <w:rPr>
                <w:sz w:val="24"/>
                <w:szCs w:val="24"/>
              </w:rPr>
            </w:pPr>
            <w:r w:rsidRPr="00B6687D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54" w:type="dxa"/>
            <w:gridSpan w:val="2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226</w:t>
            </w:r>
          </w:p>
        </w:tc>
        <w:tc>
          <w:tcPr>
            <w:tcW w:w="850" w:type="dxa"/>
            <w:gridSpan w:val="2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11.9</w:t>
            </w:r>
          </w:p>
        </w:tc>
        <w:tc>
          <w:tcPr>
            <w:tcW w:w="958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79.3%</w:t>
            </w:r>
          </w:p>
        </w:tc>
      </w:tr>
      <w:tr w:rsidR="00381187" w:rsidRPr="00B6687D" w:rsidTr="004738DA">
        <w:trPr>
          <w:gridAfter w:val="1"/>
          <w:wAfter w:w="18" w:type="dxa"/>
        </w:trPr>
        <w:tc>
          <w:tcPr>
            <w:tcW w:w="1560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675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10/14</w:t>
            </w:r>
          </w:p>
        </w:tc>
        <w:tc>
          <w:tcPr>
            <w:tcW w:w="743" w:type="dxa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402</w:t>
            </w:r>
          </w:p>
        </w:tc>
        <w:tc>
          <w:tcPr>
            <w:tcW w:w="709" w:type="dxa"/>
          </w:tcPr>
          <w:p w:rsidR="00381187" w:rsidRPr="00B6687D" w:rsidRDefault="00381187" w:rsidP="00A82196">
            <w:pPr>
              <w:ind w:left="26"/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159</w:t>
            </w:r>
          </w:p>
        </w:tc>
        <w:tc>
          <w:tcPr>
            <w:tcW w:w="709" w:type="dxa"/>
            <w:gridSpan w:val="2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243</w:t>
            </w:r>
          </w:p>
        </w:tc>
        <w:tc>
          <w:tcPr>
            <w:tcW w:w="811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19.1</w:t>
            </w:r>
          </w:p>
        </w:tc>
        <w:tc>
          <w:tcPr>
            <w:tcW w:w="1031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56.8%</w:t>
            </w:r>
          </w:p>
        </w:tc>
        <w:tc>
          <w:tcPr>
            <w:tcW w:w="767" w:type="dxa"/>
          </w:tcPr>
          <w:p w:rsidR="00381187" w:rsidRPr="00B6687D" w:rsidRDefault="00381187" w:rsidP="00A82196">
            <w:pPr>
              <w:rPr>
                <w:sz w:val="24"/>
                <w:szCs w:val="24"/>
              </w:rPr>
            </w:pPr>
            <w:r w:rsidRPr="00B6687D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54" w:type="dxa"/>
            <w:gridSpan w:val="2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337</w:t>
            </w:r>
          </w:p>
        </w:tc>
        <w:tc>
          <w:tcPr>
            <w:tcW w:w="850" w:type="dxa"/>
            <w:gridSpan w:val="2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16.0</w:t>
            </w:r>
          </w:p>
        </w:tc>
        <w:tc>
          <w:tcPr>
            <w:tcW w:w="958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106%</w:t>
            </w:r>
          </w:p>
        </w:tc>
      </w:tr>
      <w:tr w:rsidR="00381187" w:rsidRPr="00B6687D" w:rsidTr="004738DA">
        <w:trPr>
          <w:gridAfter w:val="1"/>
          <w:wAfter w:w="18" w:type="dxa"/>
        </w:trPr>
        <w:tc>
          <w:tcPr>
            <w:tcW w:w="1560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675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10/14</w:t>
            </w:r>
          </w:p>
        </w:tc>
        <w:tc>
          <w:tcPr>
            <w:tcW w:w="743" w:type="dxa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330</w:t>
            </w:r>
          </w:p>
        </w:tc>
        <w:tc>
          <w:tcPr>
            <w:tcW w:w="709" w:type="dxa"/>
          </w:tcPr>
          <w:p w:rsidR="00381187" w:rsidRPr="00B6687D" w:rsidRDefault="00381187" w:rsidP="00A82196">
            <w:pPr>
              <w:ind w:left="26"/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709" w:type="dxa"/>
            <w:gridSpan w:val="2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811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15.7</w:t>
            </w:r>
          </w:p>
        </w:tc>
        <w:tc>
          <w:tcPr>
            <w:tcW w:w="1031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71%</w:t>
            </w:r>
          </w:p>
        </w:tc>
        <w:tc>
          <w:tcPr>
            <w:tcW w:w="767" w:type="dxa"/>
          </w:tcPr>
          <w:p w:rsidR="00381187" w:rsidRPr="00B6687D" w:rsidRDefault="00381187" w:rsidP="00A82196">
            <w:pPr>
              <w:rPr>
                <w:sz w:val="24"/>
                <w:szCs w:val="24"/>
              </w:rPr>
            </w:pPr>
            <w:r w:rsidRPr="00B6687D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54" w:type="dxa"/>
            <w:gridSpan w:val="2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336</w:t>
            </w:r>
          </w:p>
        </w:tc>
        <w:tc>
          <w:tcPr>
            <w:tcW w:w="850" w:type="dxa"/>
            <w:gridSpan w:val="2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16.0</w:t>
            </w:r>
          </w:p>
        </w:tc>
        <w:tc>
          <w:tcPr>
            <w:tcW w:w="958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106%</w:t>
            </w:r>
          </w:p>
        </w:tc>
      </w:tr>
      <w:tr w:rsidR="00381187" w:rsidRPr="00B6687D" w:rsidTr="004738DA">
        <w:trPr>
          <w:gridAfter w:val="1"/>
          <w:wAfter w:w="18" w:type="dxa"/>
        </w:trPr>
        <w:tc>
          <w:tcPr>
            <w:tcW w:w="1560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675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10/14</w:t>
            </w:r>
          </w:p>
        </w:tc>
        <w:tc>
          <w:tcPr>
            <w:tcW w:w="743" w:type="dxa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288</w:t>
            </w:r>
          </w:p>
        </w:tc>
        <w:tc>
          <w:tcPr>
            <w:tcW w:w="709" w:type="dxa"/>
          </w:tcPr>
          <w:p w:rsidR="00381187" w:rsidRPr="00B6687D" w:rsidRDefault="00381187" w:rsidP="00A82196">
            <w:pPr>
              <w:ind w:left="26"/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709" w:type="dxa"/>
            <w:gridSpan w:val="2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179</w:t>
            </w:r>
          </w:p>
        </w:tc>
        <w:tc>
          <w:tcPr>
            <w:tcW w:w="811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13.7</w:t>
            </w:r>
          </w:p>
        </w:tc>
        <w:tc>
          <w:tcPr>
            <w:tcW w:w="1031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83.8%</w:t>
            </w:r>
          </w:p>
        </w:tc>
        <w:tc>
          <w:tcPr>
            <w:tcW w:w="767" w:type="dxa"/>
          </w:tcPr>
          <w:p w:rsidR="00381187" w:rsidRPr="00B6687D" w:rsidRDefault="00381187" w:rsidP="00A82196">
            <w:pPr>
              <w:rPr>
                <w:sz w:val="24"/>
                <w:szCs w:val="24"/>
              </w:rPr>
            </w:pPr>
            <w:r w:rsidRPr="00B6687D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54" w:type="dxa"/>
            <w:gridSpan w:val="2"/>
          </w:tcPr>
          <w:p w:rsidR="00381187" w:rsidRPr="00B6687D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301</w:t>
            </w:r>
          </w:p>
        </w:tc>
        <w:tc>
          <w:tcPr>
            <w:tcW w:w="850" w:type="dxa"/>
            <w:gridSpan w:val="2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11.6</w:t>
            </w:r>
          </w:p>
        </w:tc>
        <w:tc>
          <w:tcPr>
            <w:tcW w:w="958" w:type="dxa"/>
          </w:tcPr>
          <w:p w:rsidR="00381187" w:rsidRPr="00B6687D" w:rsidRDefault="00381187" w:rsidP="00A82196">
            <w:pPr>
              <w:rPr>
                <w:sz w:val="24"/>
                <w:szCs w:val="24"/>
                <w:lang w:val="uk-UA"/>
              </w:rPr>
            </w:pPr>
            <w:r w:rsidRPr="00B6687D">
              <w:rPr>
                <w:sz w:val="24"/>
                <w:szCs w:val="24"/>
                <w:lang w:val="uk-UA"/>
              </w:rPr>
              <w:t>77%</w:t>
            </w:r>
          </w:p>
        </w:tc>
      </w:tr>
      <w:tr w:rsidR="00381187" w:rsidRPr="00B6687D" w:rsidTr="004738DA">
        <w:trPr>
          <w:gridAfter w:val="1"/>
          <w:wAfter w:w="18" w:type="dxa"/>
        </w:trPr>
        <w:tc>
          <w:tcPr>
            <w:tcW w:w="1560" w:type="dxa"/>
          </w:tcPr>
          <w:p w:rsidR="00381187" w:rsidRPr="00A82196" w:rsidRDefault="00381187" w:rsidP="00A82196">
            <w:pPr>
              <w:rPr>
                <w:sz w:val="24"/>
                <w:szCs w:val="24"/>
                <w:lang w:val="uk-UA"/>
              </w:rPr>
            </w:pPr>
            <w:r w:rsidRPr="00A82196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675" w:type="dxa"/>
          </w:tcPr>
          <w:p w:rsidR="00381187" w:rsidRPr="00A82196" w:rsidRDefault="00381187" w:rsidP="00A82196">
            <w:pPr>
              <w:rPr>
                <w:sz w:val="24"/>
                <w:szCs w:val="24"/>
                <w:lang w:val="uk-UA"/>
              </w:rPr>
            </w:pPr>
            <w:r w:rsidRPr="00A82196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</w:tcPr>
          <w:p w:rsidR="00381187" w:rsidRPr="00A82196" w:rsidRDefault="00381187" w:rsidP="00A82196">
            <w:pPr>
              <w:ind w:hanging="54"/>
              <w:jc w:val="center"/>
              <w:rPr>
                <w:sz w:val="24"/>
                <w:szCs w:val="24"/>
              </w:rPr>
            </w:pPr>
            <w:r w:rsidRPr="00A82196">
              <w:rPr>
                <w:sz w:val="24"/>
                <w:szCs w:val="24"/>
                <w:lang w:val="uk-UA"/>
              </w:rPr>
              <w:t>8/16</w:t>
            </w:r>
          </w:p>
        </w:tc>
        <w:tc>
          <w:tcPr>
            <w:tcW w:w="743" w:type="dxa"/>
          </w:tcPr>
          <w:p w:rsidR="00381187" w:rsidRPr="00A82196" w:rsidRDefault="00022EE2" w:rsidP="00A8219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281</w:t>
            </w:r>
          </w:p>
        </w:tc>
        <w:tc>
          <w:tcPr>
            <w:tcW w:w="709" w:type="dxa"/>
          </w:tcPr>
          <w:p w:rsidR="00381187" w:rsidRPr="00A82196" w:rsidRDefault="00381187" w:rsidP="00A82196">
            <w:pPr>
              <w:ind w:left="26"/>
              <w:jc w:val="both"/>
              <w:rPr>
                <w:sz w:val="24"/>
                <w:szCs w:val="24"/>
                <w:lang w:val="uk-UA"/>
              </w:rPr>
            </w:pPr>
            <w:r w:rsidRPr="00A82196">
              <w:rPr>
                <w:sz w:val="24"/>
                <w:szCs w:val="24"/>
                <w:lang w:val="uk-UA"/>
              </w:rPr>
              <w:t>106</w:t>
            </w:r>
          </w:p>
        </w:tc>
        <w:tc>
          <w:tcPr>
            <w:tcW w:w="709" w:type="dxa"/>
            <w:gridSpan w:val="2"/>
          </w:tcPr>
          <w:p w:rsidR="00381187" w:rsidRPr="00A82196" w:rsidRDefault="00381187" w:rsidP="00A82196">
            <w:pPr>
              <w:rPr>
                <w:sz w:val="24"/>
                <w:szCs w:val="24"/>
                <w:lang w:val="uk-UA"/>
              </w:rPr>
            </w:pPr>
            <w:r w:rsidRPr="00A82196">
              <w:rPr>
                <w:sz w:val="24"/>
                <w:szCs w:val="24"/>
                <w:lang w:val="uk-UA"/>
              </w:rPr>
              <w:t>175</w:t>
            </w:r>
          </w:p>
        </w:tc>
        <w:tc>
          <w:tcPr>
            <w:tcW w:w="811" w:type="dxa"/>
          </w:tcPr>
          <w:p w:rsidR="00381187" w:rsidRPr="00A82196" w:rsidRDefault="00381187" w:rsidP="00A82196">
            <w:pPr>
              <w:rPr>
                <w:sz w:val="24"/>
                <w:szCs w:val="24"/>
                <w:lang w:val="uk-UA"/>
              </w:rPr>
            </w:pPr>
            <w:r w:rsidRPr="00A82196">
              <w:rPr>
                <w:sz w:val="24"/>
                <w:szCs w:val="24"/>
                <w:lang w:val="uk-UA"/>
              </w:rPr>
              <w:t>14.78</w:t>
            </w:r>
          </w:p>
        </w:tc>
        <w:tc>
          <w:tcPr>
            <w:tcW w:w="1031" w:type="dxa"/>
          </w:tcPr>
          <w:p w:rsidR="00381187" w:rsidRPr="00A82196" w:rsidRDefault="00381187" w:rsidP="00A82196">
            <w:pPr>
              <w:rPr>
                <w:sz w:val="24"/>
                <w:szCs w:val="24"/>
                <w:lang w:val="uk-UA"/>
              </w:rPr>
            </w:pPr>
            <w:r w:rsidRPr="00A82196">
              <w:rPr>
                <w:sz w:val="24"/>
                <w:szCs w:val="24"/>
                <w:lang w:val="uk-UA"/>
              </w:rPr>
              <w:t>98.5%</w:t>
            </w:r>
          </w:p>
        </w:tc>
        <w:tc>
          <w:tcPr>
            <w:tcW w:w="767" w:type="dxa"/>
          </w:tcPr>
          <w:p w:rsidR="00381187" w:rsidRPr="00A82196" w:rsidRDefault="00381187" w:rsidP="00A82196">
            <w:pPr>
              <w:rPr>
                <w:sz w:val="24"/>
                <w:szCs w:val="24"/>
              </w:rPr>
            </w:pPr>
            <w:r w:rsidRPr="00A82196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54" w:type="dxa"/>
            <w:gridSpan w:val="2"/>
          </w:tcPr>
          <w:p w:rsidR="00381187" w:rsidRPr="00A82196" w:rsidRDefault="00381187" w:rsidP="00A82196">
            <w:pPr>
              <w:rPr>
                <w:sz w:val="24"/>
                <w:szCs w:val="24"/>
                <w:lang w:val="uk-UA"/>
              </w:rPr>
            </w:pPr>
            <w:r w:rsidRPr="00A82196">
              <w:rPr>
                <w:sz w:val="24"/>
                <w:szCs w:val="24"/>
                <w:lang w:val="uk-UA"/>
              </w:rPr>
              <w:t>369</w:t>
            </w:r>
          </w:p>
        </w:tc>
        <w:tc>
          <w:tcPr>
            <w:tcW w:w="850" w:type="dxa"/>
            <w:gridSpan w:val="2"/>
          </w:tcPr>
          <w:p w:rsidR="00381187" w:rsidRPr="00A82196" w:rsidRDefault="00381187" w:rsidP="00A82196">
            <w:pPr>
              <w:rPr>
                <w:sz w:val="24"/>
                <w:szCs w:val="24"/>
                <w:lang w:val="uk-UA"/>
              </w:rPr>
            </w:pPr>
            <w:r w:rsidRPr="00A82196">
              <w:rPr>
                <w:sz w:val="24"/>
                <w:szCs w:val="24"/>
                <w:lang w:val="uk-UA"/>
              </w:rPr>
              <w:t>16.78</w:t>
            </w:r>
          </w:p>
        </w:tc>
        <w:tc>
          <w:tcPr>
            <w:tcW w:w="958" w:type="dxa"/>
          </w:tcPr>
          <w:p w:rsidR="00381187" w:rsidRPr="00A82196" w:rsidRDefault="00381187" w:rsidP="00A82196">
            <w:pPr>
              <w:rPr>
                <w:sz w:val="24"/>
                <w:szCs w:val="24"/>
                <w:lang w:val="uk-UA"/>
              </w:rPr>
            </w:pPr>
            <w:r w:rsidRPr="00A82196">
              <w:rPr>
                <w:sz w:val="24"/>
                <w:szCs w:val="24"/>
                <w:lang w:val="uk-UA"/>
              </w:rPr>
              <w:t>71.6%</w:t>
            </w:r>
          </w:p>
        </w:tc>
      </w:tr>
      <w:tr w:rsidR="00381187" w:rsidRPr="00B6687D" w:rsidTr="004738DA">
        <w:trPr>
          <w:gridAfter w:val="1"/>
          <w:wAfter w:w="18" w:type="dxa"/>
        </w:trPr>
        <w:tc>
          <w:tcPr>
            <w:tcW w:w="1560" w:type="dxa"/>
          </w:tcPr>
          <w:p w:rsidR="00381187" w:rsidRPr="00A82196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r w:rsidRPr="00A82196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75" w:type="dxa"/>
          </w:tcPr>
          <w:p w:rsidR="00381187" w:rsidRPr="00A82196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r w:rsidRPr="00A82196">
              <w:rPr>
                <w:b/>
                <w:sz w:val="24"/>
                <w:szCs w:val="24"/>
                <w:lang w:val="uk-UA"/>
              </w:rPr>
              <w:t>188</w:t>
            </w:r>
          </w:p>
        </w:tc>
        <w:tc>
          <w:tcPr>
            <w:tcW w:w="850" w:type="dxa"/>
          </w:tcPr>
          <w:p w:rsidR="00381187" w:rsidRPr="00A82196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r w:rsidRPr="00A82196">
              <w:rPr>
                <w:sz w:val="24"/>
                <w:szCs w:val="24"/>
                <w:lang w:val="uk-UA"/>
              </w:rPr>
              <w:t xml:space="preserve"> </w:t>
            </w:r>
            <w:r w:rsidR="004738DA">
              <w:rPr>
                <w:sz w:val="24"/>
                <w:szCs w:val="24"/>
                <w:lang w:val="uk-UA"/>
              </w:rPr>
              <w:t xml:space="preserve"> 9</w:t>
            </w:r>
            <w:r w:rsidRPr="00A82196">
              <w:rPr>
                <w:sz w:val="24"/>
                <w:szCs w:val="24"/>
                <w:lang w:val="uk-UA"/>
              </w:rPr>
              <w:t>/1</w:t>
            </w:r>
            <w:r w:rsidR="004738D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43" w:type="dxa"/>
          </w:tcPr>
          <w:p w:rsidR="00381187" w:rsidRPr="00A82196" w:rsidRDefault="004738DA" w:rsidP="00A82196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2209</w:t>
            </w:r>
          </w:p>
        </w:tc>
        <w:tc>
          <w:tcPr>
            <w:tcW w:w="709" w:type="dxa"/>
          </w:tcPr>
          <w:p w:rsidR="00381187" w:rsidRPr="00A82196" w:rsidRDefault="00381187" w:rsidP="00A82196">
            <w:pPr>
              <w:ind w:left="26"/>
              <w:jc w:val="both"/>
              <w:rPr>
                <w:b/>
                <w:sz w:val="24"/>
                <w:szCs w:val="24"/>
                <w:lang w:val="uk-UA"/>
              </w:rPr>
            </w:pPr>
            <w:r w:rsidRPr="00A82196">
              <w:rPr>
                <w:b/>
                <w:sz w:val="24"/>
                <w:szCs w:val="24"/>
                <w:lang w:val="uk-UA"/>
              </w:rPr>
              <w:t>819</w:t>
            </w:r>
          </w:p>
        </w:tc>
        <w:tc>
          <w:tcPr>
            <w:tcW w:w="709" w:type="dxa"/>
            <w:gridSpan w:val="2"/>
          </w:tcPr>
          <w:p w:rsidR="00381187" w:rsidRPr="00A82196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r w:rsidRPr="00A82196">
              <w:rPr>
                <w:b/>
                <w:sz w:val="24"/>
                <w:szCs w:val="24"/>
                <w:lang w:val="uk-UA"/>
              </w:rPr>
              <w:t>1390</w:t>
            </w:r>
          </w:p>
        </w:tc>
        <w:tc>
          <w:tcPr>
            <w:tcW w:w="811" w:type="dxa"/>
          </w:tcPr>
          <w:p w:rsidR="00381187" w:rsidRPr="00A82196" w:rsidRDefault="004738DA" w:rsidP="00A8219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15.47</w:t>
            </w:r>
          </w:p>
        </w:tc>
        <w:tc>
          <w:tcPr>
            <w:tcW w:w="1031" w:type="dxa"/>
          </w:tcPr>
          <w:p w:rsidR="00381187" w:rsidRPr="00A82196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r w:rsidRPr="00A82196">
              <w:rPr>
                <w:b/>
                <w:sz w:val="24"/>
                <w:szCs w:val="24"/>
                <w:lang w:val="uk-UA"/>
              </w:rPr>
              <w:t>103.7%</w:t>
            </w:r>
          </w:p>
        </w:tc>
        <w:tc>
          <w:tcPr>
            <w:tcW w:w="767" w:type="dxa"/>
          </w:tcPr>
          <w:p w:rsidR="00381187" w:rsidRPr="00A82196" w:rsidRDefault="00381187" w:rsidP="00A82196">
            <w:pPr>
              <w:tabs>
                <w:tab w:val="left" w:pos="175"/>
              </w:tabs>
              <w:ind w:hanging="108"/>
              <w:rPr>
                <w:b/>
                <w:sz w:val="24"/>
                <w:szCs w:val="24"/>
                <w:lang w:val="uk-UA"/>
              </w:rPr>
            </w:pPr>
            <w:r w:rsidRPr="00A82196">
              <w:rPr>
                <w:b/>
                <w:sz w:val="24"/>
                <w:szCs w:val="24"/>
                <w:lang w:val="uk-UA"/>
              </w:rPr>
              <w:t xml:space="preserve">  27</w:t>
            </w:r>
          </w:p>
        </w:tc>
        <w:tc>
          <w:tcPr>
            <w:tcW w:w="754" w:type="dxa"/>
            <w:gridSpan w:val="2"/>
          </w:tcPr>
          <w:p w:rsidR="00381187" w:rsidRPr="00A82196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r w:rsidRPr="00A82196">
              <w:rPr>
                <w:b/>
                <w:sz w:val="24"/>
                <w:szCs w:val="24"/>
                <w:lang w:val="uk-UA"/>
              </w:rPr>
              <w:t>3324</w:t>
            </w:r>
          </w:p>
        </w:tc>
        <w:tc>
          <w:tcPr>
            <w:tcW w:w="850" w:type="dxa"/>
            <w:gridSpan w:val="2"/>
          </w:tcPr>
          <w:p w:rsidR="00381187" w:rsidRPr="00A82196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r w:rsidRPr="00A82196">
              <w:rPr>
                <w:b/>
                <w:sz w:val="24"/>
                <w:szCs w:val="24"/>
                <w:lang w:val="uk-UA"/>
              </w:rPr>
              <w:t>14.78</w:t>
            </w:r>
          </w:p>
        </w:tc>
        <w:tc>
          <w:tcPr>
            <w:tcW w:w="958" w:type="dxa"/>
          </w:tcPr>
          <w:p w:rsidR="00381187" w:rsidRPr="00A82196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r w:rsidRPr="00A82196">
              <w:rPr>
                <w:b/>
                <w:sz w:val="24"/>
                <w:szCs w:val="24"/>
                <w:lang w:val="uk-UA"/>
              </w:rPr>
              <w:t>98.1%</w:t>
            </w:r>
          </w:p>
        </w:tc>
      </w:tr>
    </w:tbl>
    <w:p w:rsidR="009A0F79" w:rsidRDefault="009A0F79" w:rsidP="00381187">
      <w:pPr>
        <w:outlineLvl w:val="0"/>
        <w:rPr>
          <w:b/>
          <w:sz w:val="24"/>
          <w:szCs w:val="24"/>
          <w:lang w:val="uk-UA"/>
        </w:rPr>
      </w:pPr>
    </w:p>
    <w:p w:rsidR="00F32D21" w:rsidRPr="00B6687D" w:rsidRDefault="00F32D21" w:rsidP="00381187">
      <w:pPr>
        <w:outlineLvl w:val="0"/>
        <w:rPr>
          <w:b/>
          <w:sz w:val="24"/>
          <w:szCs w:val="24"/>
          <w:lang w:val="uk-UA"/>
        </w:rPr>
      </w:pPr>
    </w:p>
    <w:p w:rsidR="00381187" w:rsidRPr="00B6687D" w:rsidRDefault="00381187" w:rsidP="00381187">
      <w:pPr>
        <w:jc w:val="center"/>
        <w:outlineLvl w:val="0"/>
        <w:rPr>
          <w:i/>
          <w:sz w:val="24"/>
          <w:szCs w:val="24"/>
          <w:lang w:val="uk-UA"/>
        </w:rPr>
      </w:pPr>
      <w:r w:rsidRPr="00B6687D">
        <w:rPr>
          <w:b/>
          <w:i/>
          <w:sz w:val="24"/>
          <w:szCs w:val="24"/>
          <w:lang w:val="uk-UA"/>
        </w:rPr>
        <w:t>Організація роботи з профілактики</w:t>
      </w:r>
    </w:p>
    <w:p w:rsidR="00381187" w:rsidRPr="00B6687D" w:rsidRDefault="00381187" w:rsidP="00381187">
      <w:pPr>
        <w:pStyle w:val="a3"/>
        <w:ind w:left="-414"/>
        <w:jc w:val="center"/>
        <w:rPr>
          <w:b/>
          <w:i/>
          <w:sz w:val="24"/>
          <w:szCs w:val="24"/>
          <w:lang w:val="uk-UA"/>
        </w:rPr>
      </w:pPr>
      <w:r w:rsidRPr="00B6687D">
        <w:rPr>
          <w:b/>
          <w:i/>
          <w:sz w:val="24"/>
          <w:szCs w:val="24"/>
          <w:lang w:val="uk-UA"/>
        </w:rPr>
        <w:t>захворювань і оздоровлення дошкільників</w:t>
      </w:r>
    </w:p>
    <w:p w:rsidR="00381187" w:rsidRPr="00B6687D" w:rsidRDefault="00381187" w:rsidP="00381187">
      <w:pPr>
        <w:pStyle w:val="a3"/>
        <w:ind w:left="-414"/>
        <w:jc w:val="center"/>
        <w:rPr>
          <w:b/>
          <w:i/>
          <w:sz w:val="24"/>
          <w:szCs w:val="24"/>
          <w:lang w:val="uk-UA"/>
        </w:rPr>
      </w:pPr>
    </w:p>
    <w:p w:rsidR="00381187" w:rsidRPr="00B6687D" w:rsidRDefault="00381187" w:rsidP="00381187">
      <w:pPr>
        <w:jc w:val="both"/>
        <w:rPr>
          <w:rFonts w:eastAsia="Times New Roman"/>
          <w:sz w:val="24"/>
          <w:szCs w:val="24"/>
          <w:lang w:val="uk-UA"/>
        </w:rPr>
      </w:pPr>
      <w:r w:rsidRPr="00B6687D">
        <w:rPr>
          <w:rFonts w:eastAsia="Times New Roman"/>
          <w:sz w:val="24"/>
          <w:szCs w:val="24"/>
          <w:lang w:val="uk-UA"/>
        </w:rPr>
        <w:t xml:space="preserve">     Успіх розвитку фізичного виховання  дітей дошкільного віку залежить від правильної організації режиму дня, рухового та санітарно-гігієнічного режимів, всіх форм роботи з дітьми та інших чинників. </w:t>
      </w:r>
      <w:r w:rsidRPr="00B6687D">
        <w:rPr>
          <w:sz w:val="24"/>
          <w:szCs w:val="24"/>
          <w:lang w:val="uk-UA"/>
        </w:rPr>
        <w:t xml:space="preserve">Режим дня закладу відповідав потребам віку, сприяв життєрадісному, бадьорому настрою дитини, мав виховне значення, оскільки привчав до порядку, організованості, відповідальності. </w:t>
      </w:r>
      <w:r w:rsidRPr="00B6687D">
        <w:rPr>
          <w:rFonts w:eastAsia="Times New Roman"/>
          <w:sz w:val="24"/>
          <w:szCs w:val="24"/>
          <w:lang w:val="uk-UA"/>
        </w:rPr>
        <w:t xml:space="preserve">Руховий режим впродовж дня визначається відповідно до віку дітей. Орієнтовна тривалість щоденної рухової активності </w:t>
      </w:r>
      <w:r w:rsidRPr="00B6687D">
        <w:rPr>
          <w:sz w:val="24"/>
          <w:szCs w:val="24"/>
          <w:lang w:val="uk-UA"/>
        </w:rPr>
        <w:t>малю</w:t>
      </w:r>
      <w:r w:rsidRPr="00B6687D">
        <w:rPr>
          <w:rFonts w:eastAsia="Times New Roman"/>
          <w:sz w:val="24"/>
          <w:szCs w:val="24"/>
          <w:lang w:val="uk-UA"/>
        </w:rPr>
        <w:t>ків встановлюється в таких межах: ранній вік – до 2-3 годин; молодший дошкільний вік - до 3-4 годин; старший дошкільний вік - до 4-5 годин. Оптимізація рухового режиму забезпечується шляхом проведення рухливих, спортивних ігор, вправ, занять з фізичної культури, самостійної рухової діяльності, тощо. Організація фізкультурно-оздоровчої роботи в ДНЗ здійснюється відповідно до методичних рекомендацій Міністерства освіти і науки України (додаток до листа від 16.08.2010 № 1/9-563).</w:t>
      </w:r>
    </w:p>
    <w:p w:rsidR="00381187" w:rsidRPr="00B6687D" w:rsidRDefault="00381187" w:rsidP="00381187">
      <w:pPr>
        <w:ind w:right="140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 xml:space="preserve"> В обох вікових групах є листи здоров'я з повними антропометричними даними дітей. Гігієнічні процедури в усіх вікових групах проводились  щоденно в один і той самий час, що сприяло формуванню постійних культур-но-гігієнічних навичок у дітей старшого дошкільного віку. У дітей сформований інтерес до здорового способу життя. Діти дошкільних груп  усвідомлюють, що ставлення до гігієнічних вимог – це відповідальне відношення до свого здоров’я.</w:t>
      </w:r>
    </w:p>
    <w:p w:rsidR="00381187" w:rsidRPr="00B6687D" w:rsidRDefault="00381187" w:rsidP="00381187">
      <w:pPr>
        <w:jc w:val="both"/>
        <w:rPr>
          <w:b/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 xml:space="preserve">     Медичне обслуговування дітей закладу забезпечує старша медична сестра ДНЗ Кириченко Ірина Вікторівна  (стаж роботи на посаді – 5 років, спеціаліст І категорії).</w:t>
      </w:r>
    </w:p>
    <w:p w:rsidR="00381187" w:rsidRPr="00B6687D" w:rsidRDefault="00381187" w:rsidP="00381187">
      <w:pPr>
        <w:ind w:right="140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 xml:space="preserve">У поточному році особлива увага в ДНЗ була приділена створенню умов для оздоровчої роботи та профілактиці захворюваності.         </w:t>
      </w:r>
    </w:p>
    <w:p w:rsidR="00381187" w:rsidRPr="00B6687D" w:rsidRDefault="00381187" w:rsidP="00381187">
      <w:pPr>
        <w:ind w:right="140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 xml:space="preserve">    У ДНЗ застосовувалися наступні  заходи по оздоровленню дітей :</w:t>
      </w:r>
    </w:p>
    <w:p w:rsidR="00381187" w:rsidRPr="00B6687D" w:rsidRDefault="00381187" w:rsidP="00381187">
      <w:pPr>
        <w:ind w:right="140"/>
        <w:jc w:val="both"/>
        <w:rPr>
          <w:sz w:val="24"/>
          <w:szCs w:val="24"/>
          <w:lang w:val="uk-UA"/>
        </w:rPr>
      </w:pPr>
      <w:proofErr w:type="spellStart"/>
      <w:r w:rsidRPr="00B6687D">
        <w:rPr>
          <w:sz w:val="24"/>
          <w:szCs w:val="24"/>
          <w:lang w:val="uk-UA"/>
        </w:rPr>
        <w:t>-режим</w:t>
      </w:r>
      <w:proofErr w:type="spellEnd"/>
      <w:r w:rsidRPr="00B6687D">
        <w:rPr>
          <w:sz w:val="24"/>
          <w:szCs w:val="24"/>
          <w:lang w:val="uk-UA"/>
        </w:rPr>
        <w:t xml:space="preserve"> провітрювання і </w:t>
      </w:r>
      <w:proofErr w:type="spellStart"/>
      <w:r w:rsidRPr="00B6687D">
        <w:rPr>
          <w:sz w:val="24"/>
          <w:szCs w:val="24"/>
          <w:lang w:val="uk-UA"/>
        </w:rPr>
        <w:t>кварцювання</w:t>
      </w:r>
      <w:proofErr w:type="spellEnd"/>
      <w:r w:rsidRPr="00B6687D">
        <w:rPr>
          <w:sz w:val="24"/>
          <w:szCs w:val="24"/>
          <w:lang w:val="uk-UA"/>
        </w:rPr>
        <w:t>;</w:t>
      </w:r>
    </w:p>
    <w:p w:rsidR="00381187" w:rsidRPr="00B6687D" w:rsidRDefault="00381187" w:rsidP="00381187">
      <w:pPr>
        <w:ind w:right="140"/>
        <w:jc w:val="both"/>
        <w:rPr>
          <w:sz w:val="24"/>
          <w:szCs w:val="24"/>
          <w:lang w:val="uk-UA"/>
        </w:rPr>
      </w:pPr>
      <w:proofErr w:type="spellStart"/>
      <w:r w:rsidRPr="00B6687D">
        <w:rPr>
          <w:sz w:val="24"/>
          <w:szCs w:val="24"/>
          <w:lang w:val="uk-UA"/>
        </w:rPr>
        <w:t>-вживання</w:t>
      </w:r>
      <w:proofErr w:type="spellEnd"/>
      <w:r w:rsidRPr="00B6687D">
        <w:rPr>
          <w:sz w:val="24"/>
          <w:szCs w:val="24"/>
          <w:lang w:val="uk-UA"/>
        </w:rPr>
        <w:t xml:space="preserve"> в їжу свіжих часнику, цибулі, лимонів;</w:t>
      </w:r>
    </w:p>
    <w:p w:rsidR="00381187" w:rsidRPr="00B6687D" w:rsidRDefault="00381187" w:rsidP="00381187">
      <w:pPr>
        <w:ind w:right="140"/>
        <w:jc w:val="both"/>
        <w:rPr>
          <w:sz w:val="24"/>
          <w:szCs w:val="24"/>
          <w:lang w:val="uk-UA"/>
        </w:rPr>
      </w:pPr>
      <w:proofErr w:type="spellStart"/>
      <w:r w:rsidRPr="00B6687D">
        <w:rPr>
          <w:sz w:val="24"/>
          <w:szCs w:val="24"/>
          <w:lang w:val="uk-UA"/>
        </w:rPr>
        <w:t>-режим</w:t>
      </w:r>
      <w:proofErr w:type="spellEnd"/>
      <w:r w:rsidRPr="00B6687D">
        <w:rPr>
          <w:sz w:val="24"/>
          <w:szCs w:val="24"/>
          <w:lang w:val="uk-UA"/>
        </w:rPr>
        <w:t xml:space="preserve"> теплового комфорту у виборі одягу для перебування в групі, на заняттях з </w:t>
      </w:r>
      <w:r w:rsidRPr="00B6687D">
        <w:rPr>
          <w:sz w:val="24"/>
          <w:szCs w:val="24"/>
          <w:lang w:val="uk-UA"/>
        </w:rPr>
        <w:lastRenderedPageBreak/>
        <w:t>фізкультури і під час прогулянок.</w:t>
      </w:r>
    </w:p>
    <w:p w:rsidR="00381187" w:rsidRPr="00B6687D" w:rsidRDefault="00381187" w:rsidP="00381187">
      <w:pPr>
        <w:jc w:val="both"/>
        <w:outlineLvl w:val="0"/>
        <w:rPr>
          <w:sz w:val="24"/>
          <w:szCs w:val="24"/>
          <w:lang w:val="uk-UA"/>
        </w:rPr>
      </w:pPr>
      <w:r w:rsidRPr="00B6687D">
        <w:rPr>
          <w:color w:val="000000"/>
          <w:sz w:val="24"/>
          <w:szCs w:val="24"/>
          <w:lang w:val="uk-UA"/>
        </w:rPr>
        <w:t xml:space="preserve">Великого значення приділено загартуванню дітей в умовах дошкільного закладу та сім’ї з метою зниження захворюваності дітей. Була звернена увага на проведення оздоровчих заходів (загартування повітрям і водою, використання  в харчуванні дітей  свіжих часнику, цибулі, лимонів), попередження дитячого травматизму та забезпечення безпеки життєдіяльності, а також проведення занять як з працівниками, так і з дітьми, з правил поведінки, надання першої допомоги у надзвичайних ситуаціях. </w:t>
      </w:r>
      <w:r w:rsidRPr="00B6687D">
        <w:rPr>
          <w:sz w:val="24"/>
          <w:szCs w:val="24"/>
          <w:lang w:val="uk-UA"/>
        </w:rPr>
        <w:t xml:space="preserve">Ці питання розглядалися на засіданнях педагогічної ради (листопад травень), на семінарі-практикумі (січень), на консультаціях для вихователів (грудень, квітень), загальних батьківських зборах (жовтень, травень), виробничих нарадах (вересень, лютий, травень).     </w:t>
      </w:r>
    </w:p>
    <w:p w:rsidR="00381187" w:rsidRPr="00B6687D" w:rsidRDefault="00381187" w:rsidP="00381187">
      <w:pPr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 xml:space="preserve">       В закладі постійно ведеться аналіз захворюваності помісячно: </w:t>
      </w:r>
    </w:p>
    <w:p w:rsidR="00381187" w:rsidRPr="00B6687D" w:rsidRDefault="00381187" w:rsidP="00381187">
      <w:pPr>
        <w:jc w:val="both"/>
        <w:rPr>
          <w:sz w:val="24"/>
          <w:szCs w:val="24"/>
          <w:lang w:val="uk-UA"/>
        </w:rPr>
      </w:pPr>
    </w:p>
    <w:p w:rsidR="00381187" w:rsidRPr="00B6687D" w:rsidRDefault="00381187" w:rsidP="00381187">
      <w:pPr>
        <w:outlineLvl w:val="0"/>
        <w:rPr>
          <w:b/>
          <w:sz w:val="24"/>
          <w:szCs w:val="24"/>
          <w:lang w:val="uk-UA"/>
        </w:rPr>
      </w:pPr>
    </w:p>
    <w:p w:rsidR="009A0F79" w:rsidRPr="001526EB" w:rsidRDefault="009A0F79" w:rsidP="009A0F79">
      <w:pPr>
        <w:jc w:val="center"/>
        <w:rPr>
          <w:b/>
          <w:sz w:val="24"/>
          <w:szCs w:val="24"/>
          <w:lang w:val="uk-UA"/>
        </w:rPr>
      </w:pPr>
      <w:r w:rsidRPr="001526EB">
        <w:rPr>
          <w:b/>
          <w:sz w:val="24"/>
          <w:szCs w:val="24"/>
        </w:rPr>
        <w:t>АНАЛ</w:t>
      </w:r>
      <w:r w:rsidRPr="001526EB">
        <w:rPr>
          <w:b/>
          <w:sz w:val="24"/>
          <w:szCs w:val="24"/>
          <w:lang w:val="uk-UA"/>
        </w:rPr>
        <w:t>І</w:t>
      </w:r>
      <w:proofErr w:type="gramStart"/>
      <w:r w:rsidRPr="001526EB">
        <w:rPr>
          <w:b/>
          <w:sz w:val="24"/>
          <w:szCs w:val="24"/>
        </w:rPr>
        <w:t>З</w:t>
      </w:r>
      <w:proofErr w:type="gramEnd"/>
      <w:r w:rsidRPr="001526EB">
        <w:rPr>
          <w:b/>
          <w:sz w:val="24"/>
          <w:szCs w:val="24"/>
        </w:rPr>
        <w:t xml:space="preserve"> </w:t>
      </w:r>
      <w:r w:rsidRPr="001526EB">
        <w:rPr>
          <w:b/>
          <w:sz w:val="24"/>
          <w:szCs w:val="24"/>
          <w:lang w:val="uk-UA"/>
        </w:rPr>
        <w:t xml:space="preserve"> ЗАХВОРЮВАНОСТІ </w:t>
      </w:r>
      <w:r w:rsidRPr="001526EB">
        <w:rPr>
          <w:b/>
          <w:sz w:val="24"/>
          <w:szCs w:val="24"/>
        </w:rPr>
        <w:t xml:space="preserve"> </w:t>
      </w:r>
      <w:r w:rsidRPr="001526EB">
        <w:rPr>
          <w:b/>
          <w:sz w:val="24"/>
          <w:szCs w:val="24"/>
          <w:lang w:val="uk-UA"/>
        </w:rPr>
        <w:t>ДІТЕЙ</w:t>
      </w:r>
    </w:p>
    <w:p w:rsidR="009A0F79" w:rsidRPr="001526EB" w:rsidRDefault="009A0F79" w:rsidP="009A0F79">
      <w:pPr>
        <w:jc w:val="center"/>
        <w:rPr>
          <w:b/>
          <w:sz w:val="24"/>
          <w:szCs w:val="24"/>
          <w:lang w:val="uk-UA"/>
        </w:rPr>
      </w:pPr>
      <w:r w:rsidRPr="001526EB">
        <w:rPr>
          <w:b/>
          <w:sz w:val="24"/>
          <w:szCs w:val="24"/>
          <w:lang w:val="uk-UA"/>
        </w:rPr>
        <w:t>по ДНЗ №1</w:t>
      </w:r>
      <w:r w:rsidRPr="001526EB">
        <w:rPr>
          <w:b/>
          <w:sz w:val="24"/>
          <w:szCs w:val="24"/>
        </w:rPr>
        <w:t xml:space="preserve"> за 201</w:t>
      </w:r>
      <w:r w:rsidRPr="001526EB">
        <w:rPr>
          <w:b/>
          <w:sz w:val="24"/>
          <w:szCs w:val="24"/>
          <w:lang w:val="uk-UA"/>
        </w:rPr>
        <w:t>4</w:t>
      </w:r>
      <w:r w:rsidRPr="001526EB">
        <w:rPr>
          <w:b/>
          <w:sz w:val="24"/>
          <w:szCs w:val="24"/>
        </w:rPr>
        <w:t xml:space="preserve"> </w:t>
      </w:r>
      <w:r w:rsidRPr="001526EB">
        <w:rPr>
          <w:b/>
          <w:sz w:val="24"/>
          <w:szCs w:val="24"/>
          <w:lang w:val="uk-UA"/>
        </w:rPr>
        <w:t xml:space="preserve"> - 2015 навчальний рік</w:t>
      </w:r>
    </w:p>
    <w:p w:rsidR="009A0F79" w:rsidRPr="002B4BB2" w:rsidRDefault="009A0F79" w:rsidP="009A0F79">
      <w:pPr>
        <w:jc w:val="center"/>
        <w:rPr>
          <w:b/>
          <w:lang w:val="uk-UA"/>
        </w:rPr>
      </w:pPr>
    </w:p>
    <w:tbl>
      <w:tblPr>
        <w:tblW w:w="99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59"/>
        <w:gridCol w:w="1312"/>
        <w:gridCol w:w="992"/>
        <w:gridCol w:w="1418"/>
        <w:gridCol w:w="1417"/>
        <w:gridCol w:w="1559"/>
        <w:gridCol w:w="1276"/>
      </w:tblGrid>
      <w:tr w:rsidR="009A0F79" w:rsidRPr="001526EB" w:rsidTr="00C65BBE">
        <w:trPr>
          <w:cantSplit/>
          <w:trHeight w:val="540"/>
        </w:trPr>
        <w:tc>
          <w:tcPr>
            <w:tcW w:w="1959" w:type="dxa"/>
            <w:vMerge w:val="restart"/>
          </w:tcPr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6EB">
              <w:rPr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3722" w:type="dxa"/>
            <w:gridSpan w:val="3"/>
            <w:tcBorders>
              <w:right w:val="single" w:sz="24" w:space="0" w:color="auto"/>
            </w:tcBorders>
          </w:tcPr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A0F79" w:rsidRPr="001526EB" w:rsidRDefault="009A0F79" w:rsidP="00C65BBE">
            <w:pPr>
              <w:ind w:left="42"/>
              <w:jc w:val="center"/>
              <w:rPr>
                <w:b/>
                <w:sz w:val="24"/>
                <w:szCs w:val="24"/>
                <w:lang w:val="uk-UA"/>
              </w:rPr>
            </w:pPr>
            <w:r w:rsidRPr="001526EB">
              <w:rPr>
                <w:b/>
                <w:sz w:val="24"/>
                <w:szCs w:val="24"/>
                <w:lang w:val="uk-UA"/>
              </w:rPr>
              <w:t xml:space="preserve">Пропущено 1 дитиною групи раннього </w:t>
            </w:r>
          </w:p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6EB">
              <w:rPr>
                <w:b/>
                <w:sz w:val="24"/>
                <w:szCs w:val="24"/>
                <w:lang w:val="uk-UA"/>
              </w:rPr>
              <w:t>віку</w:t>
            </w:r>
          </w:p>
        </w:tc>
        <w:tc>
          <w:tcPr>
            <w:tcW w:w="4252" w:type="dxa"/>
            <w:gridSpan w:val="3"/>
            <w:tcBorders>
              <w:left w:val="single" w:sz="24" w:space="0" w:color="auto"/>
            </w:tcBorders>
          </w:tcPr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6EB">
              <w:rPr>
                <w:b/>
                <w:sz w:val="24"/>
                <w:szCs w:val="24"/>
                <w:lang w:val="uk-UA"/>
              </w:rPr>
              <w:t xml:space="preserve">Пропущено 1 дитиною  дошкільної групи </w:t>
            </w:r>
          </w:p>
        </w:tc>
      </w:tr>
      <w:tr w:rsidR="009A0F79" w:rsidRPr="001526EB" w:rsidTr="00C65BBE">
        <w:trPr>
          <w:cantSplit/>
          <w:trHeight w:val="420"/>
        </w:trPr>
        <w:tc>
          <w:tcPr>
            <w:tcW w:w="1959" w:type="dxa"/>
            <w:vMerge/>
          </w:tcPr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9A0F79" w:rsidRPr="001526EB" w:rsidRDefault="009A0F79" w:rsidP="00C65BBE">
            <w:pPr>
              <w:rPr>
                <w:b/>
                <w:sz w:val="24"/>
                <w:szCs w:val="24"/>
                <w:lang w:val="uk-UA"/>
              </w:rPr>
            </w:pPr>
            <w:r w:rsidRPr="001526EB">
              <w:rPr>
                <w:b/>
                <w:sz w:val="24"/>
                <w:szCs w:val="24"/>
                <w:lang w:val="uk-UA"/>
              </w:rPr>
              <w:t>Всього по списку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526EB">
              <w:rPr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1526EB">
              <w:rPr>
                <w:b/>
                <w:sz w:val="24"/>
                <w:szCs w:val="24"/>
                <w:lang w:val="uk-UA"/>
              </w:rPr>
              <w:t xml:space="preserve"> днів </w:t>
            </w:r>
            <w:r w:rsidRPr="001526EB">
              <w:rPr>
                <w:b/>
                <w:sz w:val="24"/>
                <w:szCs w:val="24"/>
              </w:rPr>
              <w:t xml:space="preserve">по </w:t>
            </w:r>
          </w:p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6EB">
              <w:rPr>
                <w:b/>
                <w:sz w:val="24"/>
                <w:szCs w:val="24"/>
                <w:lang w:val="uk-UA"/>
              </w:rPr>
              <w:t>хворобі</w:t>
            </w:r>
          </w:p>
        </w:tc>
        <w:tc>
          <w:tcPr>
            <w:tcW w:w="1418" w:type="dxa"/>
          </w:tcPr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526EB">
              <w:rPr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1526EB">
              <w:rPr>
                <w:b/>
                <w:sz w:val="24"/>
                <w:szCs w:val="24"/>
                <w:lang w:val="uk-UA"/>
              </w:rPr>
              <w:t xml:space="preserve"> днів на 1 дитину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6EB">
              <w:rPr>
                <w:b/>
                <w:sz w:val="24"/>
                <w:szCs w:val="24"/>
                <w:lang w:val="uk-UA"/>
              </w:rPr>
              <w:t>Всього по списку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526EB">
              <w:rPr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1526EB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6EB">
              <w:rPr>
                <w:b/>
                <w:sz w:val="24"/>
                <w:szCs w:val="24"/>
                <w:lang w:val="uk-UA"/>
              </w:rPr>
              <w:t xml:space="preserve">днів </w:t>
            </w:r>
            <w:r w:rsidRPr="001526EB">
              <w:rPr>
                <w:b/>
                <w:sz w:val="24"/>
                <w:szCs w:val="24"/>
              </w:rPr>
              <w:t xml:space="preserve">по </w:t>
            </w:r>
            <w:r w:rsidRPr="001526EB">
              <w:rPr>
                <w:b/>
                <w:sz w:val="24"/>
                <w:szCs w:val="24"/>
                <w:lang w:val="uk-UA"/>
              </w:rPr>
              <w:t>хворобі</w:t>
            </w:r>
          </w:p>
        </w:tc>
        <w:tc>
          <w:tcPr>
            <w:tcW w:w="1276" w:type="dxa"/>
          </w:tcPr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526EB">
              <w:rPr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1526EB">
              <w:rPr>
                <w:b/>
                <w:sz w:val="24"/>
                <w:szCs w:val="24"/>
                <w:lang w:val="uk-UA"/>
              </w:rPr>
              <w:t xml:space="preserve"> днів на 1</w:t>
            </w:r>
          </w:p>
          <w:p w:rsidR="009A0F79" w:rsidRPr="001526EB" w:rsidRDefault="009A0F79" w:rsidP="00C65BBE">
            <w:pPr>
              <w:rPr>
                <w:b/>
                <w:sz w:val="24"/>
                <w:szCs w:val="24"/>
                <w:lang w:val="uk-UA"/>
              </w:rPr>
            </w:pPr>
            <w:r w:rsidRPr="001526EB">
              <w:rPr>
                <w:b/>
                <w:sz w:val="24"/>
                <w:szCs w:val="24"/>
                <w:lang w:val="uk-UA"/>
              </w:rPr>
              <w:t xml:space="preserve">    дитину</w:t>
            </w:r>
          </w:p>
        </w:tc>
      </w:tr>
      <w:tr w:rsidR="009A0F79" w:rsidRPr="001526EB" w:rsidTr="00C65BBE">
        <w:trPr>
          <w:cantSplit/>
        </w:trPr>
        <w:tc>
          <w:tcPr>
            <w:tcW w:w="1959" w:type="dxa"/>
          </w:tcPr>
          <w:p w:rsidR="009A0F79" w:rsidRPr="001526EB" w:rsidRDefault="009A0F79" w:rsidP="00C65BBE">
            <w:pPr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0.4</w:t>
            </w:r>
          </w:p>
        </w:tc>
      </w:tr>
      <w:tr w:rsidR="009A0F79" w:rsidRPr="001526EB" w:rsidTr="00C65BBE">
        <w:trPr>
          <w:cantSplit/>
        </w:trPr>
        <w:tc>
          <w:tcPr>
            <w:tcW w:w="1959" w:type="dxa"/>
          </w:tcPr>
          <w:p w:rsidR="009A0F79" w:rsidRPr="001526EB" w:rsidRDefault="009A0F79" w:rsidP="00C65BBE">
            <w:pPr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0.9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</w:rPr>
            </w:pPr>
            <w:r w:rsidRPr="001526E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2.4</w:t>
            </w:r>
          </w:p>
        </w:tc>
      </w:tr>
      <w:tr w:rsidR="009A0F79" w:rsidRPr="001526EB" w:rsidTr="00C65BBE">
        <w:trPr>
          <w:cantSplit/>
        </w:trPr>
        <w:tc>
          <w:tcPr>
            <w:tcW w:w="1959" w:type="dxa"/>
          </w:tcPr>
          <w:p w:rsidR="009A0F79" w:rsidRPr="001526EB" w:rsidRDefault="009A0F79" w:rsidP="00C65BBE">
            <w:pPr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9A0F79" w:rsidRPr="001526EB" w:rsidRDefault="009A0F79" w:rsidP="00C65BBE">
            <w:pPr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 xml:space="preserve">          0.5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</w:rPr>
            </w:pPr>
            <w:r w:rsidRPr="001526E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276" w:type="dxa"/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2</w:t>
            </w:r>
          </w:p>
        </w:tc>
      </w:tr>
      <w:tr w:rsidR="009A0F79" w:rsidRPr="001526EB" w:rsidTr="00C65BBE">
        <w:trPr>
          <w:cantSplit/>
        </w:trPr>
        <w:tc>
          <w:tcPr>
            <w:tcW w:w="1959" w:type="dxa"/>
          </w:tcPr>
          <w:p w:rsidR="009A0F79" w:rsidRPr="001526EB" w:rsidRDefault="009A0F79" w:rsidP="00C65BBE">
            <w:pPr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</w:rPr>
            </w:pPr>
            <w:r w:rsidRPr="001526E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0.8</w:t>
            </w:r>
          </w:p>
        </w:tc>
      </w:tr>
      <w:tr w:rsidR="009A0F79" w:rsidRPr="001526EB" w:rsidTr="00C65BBE">
        <w:trPr>
          <w:cantSplit/>
        </w:trPr>
        <w:tc>
          <w:tcPr>
            <w:tcW w:w="1959" w:type="dxa"/>
          </w:tcPr>
          <w:p w:rsidR="009A0F79" w:rsidRPr="001526EB" w:rsidRDefault="009A0F79" w:rsidP="00C65BBE">
            <w:pPr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0.9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</w:rPr>
            </w:pPr>
            <w:r w:rsidRPr="001526E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276" w:type="dxa"/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0.55</w:t>
            </w:r>
          </w:p>
        </w:tc>
      </w:tr>
      <w:tr w:rsidR="009A0F79" w:rsidRPr="001526EB" w:rsidTr="00C65BBE">
        <w:trPr>
          <w:cantSplit/>
        </w:trPr>
        <w:tc>
          <w:tcPr>
            <w:tcW w:w="1959" w:type="dxa"/>
          </w:tcPr>
          <w:p w:rsidR="009A0F79" w:rsidRPr="001526EB" w:rsidRDefault="009A0F79" w:rsidP="00C65BBE">
            <w:pPr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1.0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</w:rPr>
            </w:pPr>
            <w:r w:rsidRPr="001526E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1,34</w:t>
            </w:r>
          </w:p>
        </w:tc>
      </w:tr>
      <w:tr w:rsidR="009A0F79" w:rsidRPr="001526EB" w:rsidTr="00C65BBE">
        <w:trPr>
          <w:cantSplit/>
        </w:trPr>
        <w:tc>
          <w:tcPr>
            <w:tcW w:w="1959" w:type="dxa"/>
          </w:tcPr>
          <w:p w:rsidR="009A0F79" w:rsidRPr="001526EB" w:rsidRDefault="009A0F79" w:rsidP="00C65BBE">
            <w:pPr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</w:rPr>
            </w:pPr>
            <w:r w:rsidRPr="001526E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276" w:type="dxa"/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2</w:t>
            </w:r>
          </w:p>
        </w:tc>
      </w:tr>
      <w:tr w:rsidR="009A0F79" w:rsidRPr="001526EB" w:rsidTr="00C65BBE">
        <w:trPr>
          <w:cantSplit/>
        </w:trPr>
        <w:tc>
          <w:tcPr>
            <w:tcW w:w="1959" w:type="dxa"/>
          </w:tcPr>
          <w:p w:rsidR="009A0F79" w:rsidRPr="001526EB" w:rsidRDefault="009A0F79" w:rsidP="00C65BBE">
            <w:pPr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0.7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</w:rPr>
            </w:pPr>
            <w:r w:rsidRPr="001526E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276" w:type="dxa"/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0.79</w:t>
            </w:r>
          </w:p>
        </w:tc>
      </w:tr>
      <w:tr w:rsidR="009A0F79" w:rsidRPr="001526EB" w:rsidTr="00C65BBE">
        <w:trPr>
          <w:cantSplit/>
        </w:trPr>
        <w:tc>
          <w:tcPr>
            <w:tcW w:w="1959" w:type="dxa"/>
          </w:tcPr>
          <w:p w:rsidR="009A0F79" w:rsidRPr="001526EB" w:rsidRDefault="009A0F79" w:rsidP="00C65BBE">
            <w:pPr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</w:rPr>
            </w:pPr>
            <w:r w:rsidRPr="001526EB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vAlign w:val="center"/>
          </w:tcPr>
          <w:p w:rsidR="009A0F79" w:rsidRPr="001526EB" w:rsidRDefault="009A0F79" w:rsidP="00C65BBE">
            <w:pPr>
              <w:jc w:val="center"/>
              <w:rPr>
                <w:sz w:val="24"/>
                <w:szCs w:val="24"/>
                <w:lang w:val="uk-UA"/>
              </w:rPr>
            </w:pPr>
            <w:r w:rsidRPr="001526EB">
              <w:rPr>
                <w:sz w:val="24"/>
                <w:szCs w:val="24"/>
                <w:lang w:val="uk-UA"/>
              </w:rPr>
              <w:t>0.53</w:t>
            </w:r>
          </w:p>
        </w:tc>
      </w:tr>
      <w:tr w:rsidR="009A0F79" w:rsidRPr="001526EB" w:rsidTr="00C65BBE">
        <w:trPr>
          <w:cantSplit/>
        </w:trPr>
        <w:tc>
          <w:tcPr>
            <w:tcW w:w="1959" w:type="dxa"/>
          </w:tcPr>
          <w:p w:rsidR="009A0F79" w:rsidRPr="001526EB" w:rsidRDefault="009A0F79" w:rsidP="00C65BBE">
            <w:pPr>
              <w:rPr>
                <w:b/>
                <w:sz w:val="24"/>
                <w:szCs w:val="24"/>
                <w:lang w:val="uk-UA"/>
              </w:rPr>
            </w:pPr>
            <w:r w:rsidRPr="001526EB">
              <w:rPr>
                <w:b/>
                <w:sz w:val="24"/>
                <w:szCs w:val="24"/>
                <w:lang w:val="uk-UA"/>
              </w:rPr>
              <w:t>Середня за 9 місяців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6EB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6EB"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1418" w:type="dxa"/>
            <w:vAlign w:val="center"/>
          </w:tcPr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6EB">
              <w:rPr>
                <w:b/>
                <w:sz w:val="24"/>
                <w:szCs w:val="24"/>
                <w:lang w:val="uk-UA"/>
              </w:rPr>
              <w:t>6.0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6EB"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6EB">
              <w:rPr>
                <w:b/>
                <w:sz w:val="24"/>
                <w:szCs w:val="24"/>
                <w:lang w:val="uk-UA"/>
              </w:rPr>
              <w:t>301</w:t>
            </w:r>
          </w:p>
        </w:tc>
        <w:tc>
          <w:tcPr>
            <w:tcW w:w="1276" w:type="dxa"/>
            <w:vAlign w:val="center"/>
          </w:tcPr>
          <w:p w:rsidR="009A0F79" w:rsidRPr="001526EB" w:rsidRDefault="009A0F79" w:rsidP="00C65B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6EB">
              <w:rPr>
                <w:b/>
                <w:sz w:val="24"/>
                <w:szCs w:val="24"/>
                <w:lang w:val="uk-UA"/>
              </w:rPr>
              <w:t>7.5</w:t>
            </w:r>
          </w:p>
        </w:tc>
      </w:tr>
    </w:tbl>
    <w:p w:rsidR="00381187" w:rsidRPr="00B6687D" w:rsidRDefault="00381187" w:rsidP="006D0016">
      <w:pPr>
        <w:pStyle w:val="a8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381187" w:rsidRPr="00B6687D" w:rsidRDefault="00381187" w:rsidP="00381187">
      <w:pPr>
        <w:pStyle w:val="a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B6687D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Організація харчування в ДНЗ</w:t>
      </w:r>
    </w:p>
    <w:p w:rsidR="00381187" w:rsidRPr="00B6687D" w:rsidRDefault="00381187" w:rsidP="00381187">
      <w:pPr>
        <w:pStyle w:val="a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381187" w:rsidRPr="00B6687D" w:rsidRDefault="00381187" w:rsidP="00381187">
      <w:pPr>
        <w:jc w:val="both"/>
        <w:rPr>
          <w:sz w:val="24"/>
          <w:szCs w:val="24"/>
        </w:rPr>
      </w:pPr>
      <w:r w:rsidRPr="00B6687D">
        <w:rPr>
          <w:sz w:val="24"/>
          <w:szCs w:val="24"/>
        </w:rPr>
        <w:t xml:space="preserve">     Робота </w:t>
      </w:r>
      <w:proofErr w:type="spellStart"/>
      <w:r w:rsidRPr="00B6687D">
        <w:rPr>
          <w:sz w:val="24"/>
          <w:szCs w:val="24"/>
        </w:rPr>
        <w:t>щодо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дотримання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вимог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Інструкції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з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харчування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дітей</w:t>
      </w:r>
      <w:proofErr w:type="spellEnd"/>
      <w:r w:rsidRPr="00B6687D">
        <w:rPr>
          <w:sz w:val="24"/>
          <w:szCs w:val="24"/>
        </w:rPr>
        <w:t xml:space="preserve"> в ДНЗ проводиться на </w:t>
      </w:r>
      <w:proofErr w:type="spellStart"/>
      <w:r w:rsidRPr="00B6687D">
        <w:rPr>
          <w:sz w:val="24"/>
          <w:szCs w:val="24"/>
        </w:rPr>
        <w:t>належному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proofErr w:type="gramStart"/>
      <w:r w:rsidRPr="00B6687D">
        <w:rPr>
          <w:sz w:val="24"/>
          <w:szCs w:val="24"/>
        </w:rPr>
        <w:t>р</w:t>
      </w:r>
      <w:proofErr w:type="gramEnd"/>
      <w:r w:rsidRPr="00B6687D">
        <w:rPr>
          <w:sz w:val="24"/>
          <w:szCs w:val="24"/>
        </w:rPr>
        <w:t>івні</w:t>
      </w:r>
      <w:proofErr w:type="spellEnd"/>
      <w:r w:rsidRPr="00B6687D">
        <w:rPr>
          <w:sz w:val="24"/>
          <w:szCs w:val="24"/>
        </w:rPr>
        <w:t xml:space="preserve">. </w:t>
      </w:r>
      <w:proofErr w:type="spellStart"/>
      <w:r w:rsidRPr="00B6687D">
        <w:rPr>
          <w:sz w:val="24"/>
          <w:szCs w:val="24"/>
        </w:rPr>
        <w:t>Завідуючою</w:t>
      </w:r>
      <w:proofErr w:type="spellEnd"/>
      <w:r w:rsidRPr="00B6687D">
        <w:rPr>
          <w:sz w:val="24"/>
          <w:szCs w:val="24"/>
        </w:rPr>
        <w:t xml:space="preserve"> та </w:t>
      </w:r>
      <w:proofErr w:type="spellStart"/>
      <w:r w:rsidRPr="00B6687D">
        <w:rPr>
          <w:sz w:val="24"/>
          <w:szCs w:val="24"/>
        </w:rPr>
        <w:t>старшою</w:t>
      </w:r>
      <w:proofErr w:type="spellEnd"/>
      <w:r w:rsidRPr="00B6687D">
        <w:rPr>
          <w:sz w:val="24"/>
          <w:szCs w:val="24"/>
        </w:rPr>
        <w:t xml:space="preserve"> медсестрою ДНЗ систематично </w:t>
      </w:r>
      <w:proofErr w:type="spellStart"/>
      <w:r w:rsidRPr="00B6687D">
        <w:rPr>
          <w:sz w:val="24"/>
          <w:szCs w:val="24"/>
        </w:rPr>
        <w:t>здійснюється</w:t>
      </w:r>
      <w:proofErr w:type="spellEnd"/>
      <w:r w:rsidRPr="00B6687D">
        <w:rPr>
          <w:sz w:val="24"/>
          <w:szCs w:val="24"/>
        </w:rPr>
        <w:t xml:space="preserve"> контроль за </w:t>
      </w:r>
      <w:proofErr w:type="spellStart"/>
      <w:r w:rsidRPr="00B6687D">
        <w:rPr>
          <w:sz w:val="24"/>
          <w:szCs w:val="24"/>
        </w:rPr>
        <w:t>якістю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отриманих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продуктів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харчування</w:t>
      </w:r>
      <w:proofErr w:type="spellEnd"/>
      <w:r w:rsidRPr="00B6687D">
        <w:rPr>
          <w:sz w:val="24"/>
          <w:szCs w:val="24"/>
        </w:rPr>
        <w:t xml:space="preserve">  та </w:t>
      </w:r>
      <w:proofErr w:type="spellStart"/>
      <w:r w:rsidRPr="00B6687D">
        <w:rPr>
          <w:sz w:val="24"/>
          <w:szCs w:val="24"/>
        </w:rPr>
        <w:t>їх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кулінарною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обробкою</w:t>
      </w:r>
      <w:proofErr w:type="spellEnd"/>
      <w:r w:rsidRPr="00B6687D">
        <w:rPr>
          <w:sz w:val="24"/>
          <w:szCs w:val="24"/>
        </w:rPr>
        <w:t xml:space="preserve">. </w:t>
      </w:r>
      <w:proofErr w:type="spellStart"/>
      <w:r w:rsidRPr="00B6687D">
        <w:rPr>
          <w:sz w:val="24"/>
          <w:szCs w:val="24"/>
        </w:rPr>
        <w:t>Результати</w:t>
      </w:r>
      <w:proofErr w:type="spellEnd"/>
      <w:r w:rsidRPr="00B6687D">
        <w:rPr>
          <w:sz w:val="24"/>
          <w:szCs w:val="24"/>
        </w:rPr>
        <w:t xml:space="preserve"> контролю </w:t>
      </w:r>
      <w:proofErr w:type="spellStart"/>
      <w:r w:rsidRPr="00B6687D">
        <w:rPr>
          <w:sz w:val="24"/>
          <w:szCs w:val="24"/>
        </w:rPr>
        <w:t>відображені</w:t>
      </w:r>
      <w:proofErr w:type="spellEnd"/>
      <w:r w:rsidRPr="00B6687D">
        <w:rPr>
          <w:sz w:val="24"/>
          <w:szCs w:val="24"/>
        </w:rPr>
        <w:t xml:space="preserve"> в </w:t>
      </w:r>
      <w:proofErr w:type="spellStart"/>
      <w:r w:rsidRPr="00B6687D">
        <w:rPr>
          <w:sz w:val="24"/>
          <w:szCs w:val="24"/>
        </w:rPr>
        <w:t>Журналі</w:t>
      </w:r>
      <w:proofErr w:type="spellEnd"/>
      <w:r w:rsidRPr="00B6687D">
        <w:rPr>
          <w:sz w:val="24"/>
          <w:szCs w:val="24"/>
        </w:rPr>
        <w:t xml:space="preserve"> контролю за </w:t>
      </w:r>
      <w:proofErr w:type="spellStart"/>
      <w:r w:rsidRPr="00B6687D">
        <w:rPr>
          <w:sz w:val="24"/>
          <w:szCs w:val="24"/>
        </w:rPr>
        <w:t>харчуванням</w:t>
      </w:r>
      <w:proofErr w:type="spellEnd"/>
      <w:r w:rsidRPr="00B6687D">
        <w:rPr>
          <w:sz w:val="24"/>
          <w:szCs w:val="24"/>
        </w:rPr>
        <w:t xml:space="preserve">, в протоколах </w:t>
      </w:r>
      <w:proofErr w:type="spellStart"/>
      <w:r w:rsidRPr="00B6687D">
        <w:rPr>
          <w:sz w:val="24"/>
          <w:szCs w:val="24"/>
        </w:rPr>
        <w:t>виробничих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нарад</w:t>
      </w:r>
      <w:proofErr w:type="spellEnd"/>
      <w:r w:rsidRPr="00B6687D">
        <w:rPr>
          <w:sz w:val="24"/>
          <w:szCs w:val="24"/>
        </w:rPr>
        <w:t xml:space="preserve">. </w:t>
      </w:r>
      <w:proofErr w:type="spellStart"/>
      <w:r w:rsidRPr="00B6687D">
        <w:rPr>
          <w:sz w:val="24"/>
          <w:szCs w:val="24"/>
        </w:rPr>
        <w:t>Документація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з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питань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харчування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ведеться</w:t>
      </w:r>
      <w:proofErr w:type="spellEnd"/>
      <w:r w:rsidRPr="00B6687D">
        <w:rPr>
          <w:sz w:val="24"/>
          <w:szCs w:val="24"/>
        </w:rPr>
        <w:t xml:space="preserve">  </w:t>
      </w:r>
      <w:proofErr w:type="spellStart"/>
      <w:r w:rsidRPr="00B6687D">
        <w:rPr>
          <w:sz w:val="24"/>
          <w:szCs w:val="24"/>
        </w:rPr>
        <w:t>старшою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медичною</w:t>
      </w:r>
      <w:proofErr w:type="spellEnd"/>
      <w:r w:rsidRPr="00B6687D">
        <w:rPr>
          <w:sz w:val="24"/>
          <w:szCs w:val="24"/>
        </w:rPr>
        <w:t xml:space="preserve"> сестрою Кириченко</w:t>
      </w:r>
      <w:proofErr w:type="gramStart"/>
      <w:r w:rsidRPr="00B6687D">
        <w:rPr>
          <w:sz w:val="24"/>
          <w:szCs w:val="24"/>
        </w:rPr>
        <w:t xml:space="preserve"> І.</w:t>
      </w:r>
      <w:proofErr w:type="gramEnd"/>
      <w:r w:rsidRPr="00B6687D">
        <w:rPr>
          <w:sz w:val="24"/>
          <w:szCs w:val="24"/>
        </w:rPr>
        <w:t xml:space="preserve">В. </w:t>
      </w:r>
      <w:proofErr w:type="spellStart"/>
      <w:r w:rsidRPr="00B6687D">
        <w:rPr>
          <w:sz w:val="24"/>
          <w:szCs w:val="24"/>
        </w:rPr>
        <w:t>відповідно</w:t>
      </w:r>
      <w:proofErr w:type="spellEnd"/>
      <w:r w:rsidRPr="00B6687D">
        <w:rPr>
          <w:sz w:val="24"/>
          <w:szCs w:val="24"/>
        </w:rPr>
        <w:t xml:space="preserve"> до </w:t>
      </w:r>
      <w:proofErr w:type="spellStart"/>
      <w:r w:rsidRPr="00B6687D">
        <w:rPr>
          <w:sz w:val="24"/>
          <w:szCs w:val="24"/>
        </w:rPr>
        <w:t>встановлених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вимог</w:t>
      </w:r>
      <w:proofErr w:type="spellEnd"/>
      <w:r w:rsidRPr="00B6687D">
        <w:rPr>
          <w:sz w:val="24"/>
          <w:szCs w:val="24"/>
        </w:rPr>
        <w:t xml:space="preserve">. </w:t>
      </w:r>
      <w:proofErr w:type="spellStart"/>
      <w:r w:rsidRPr="00B6687D">
        <w:rPr>
          <w:sz w:val="24"/>
          <w:szCs w:val="24"/>
        </w:rPr>
        <w:t>Графік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видачі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готової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продукції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з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харчоблоку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дотримується</w:t>
      </w:r>
      <w:proofErr w:type="spellEnd"/>
      <w:r w:rsidRPr="00B6687D">
        <w:rPr>
          <w:sz w:val="24"/>
          <w:szCs w:val="24"/>
        </w:rPr>
        <w:t>.</w:t>
      </w:r>
    </w:p>
    <w:p w:rsidR="00381187" w:rsidRPr="00B6687D" w:rsidRDefault="00381187" w:rsidP="00381187">
      <w:pPr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>З метою якісної організації харчування на початок начального року видані згідно з циклограмою управлінської діяльності завідувача необхідні накази. У наказах про організацію харчування  визначені обов’язки з організації харчування для всіх категорій працівників,  вказано загальні вимоги до організації харчування в дошкільному навчальному закладі (режим харчування, графік видачі їжі, основні вимоги до ведення відповідної документації та оформлення звітів). Усі працівники ознайомлені під особистий підпис з наказами.</w:t>
      </w:r>
    </w:p>
    <w:p w:rsidR="00381187" w:rsidRPr="00B6687D" w:rsidRDefault="00381187" w:rsidP="00381187">
      <w:pPr>
        <w:jc w:val="both"/>
        <w:rPr>
          <w:sz w:val="24"/>
          <w:szCs w:val="24"/>
        </w:rPr>
      </w:pPr>
      <w:proofErr w:type="spellStart"/>
      <w:r w:rsidRPr="00B6687D">
        <w:rPr>
          <w:sz w:val="24"/>
          <w:szCs w:val="24"/>
        </w:rPr>
        <w:t>Протягом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навчального</w:t>
      </w:r>
      <w:proofErr w:type="spellEnd"/>
      <w:r w:rsidRPr="00B6687D">
        <w:rPr>
          <w:sz w:val="24"/>
          <w:szCs w:val="24"/>
        </w:rPr>
        <w:t xml:space="preserve"> року </w:t>
      </w:r>
      <w:proofErr w:type="spellStart"/>
      <w:r w:rsidRPr="00B6687D">
        <w:rPr>
          <w:sz w:val="24"/>
          <w:szCs w:val="24"/>
        </w:rPr>
        <w:t>вивчення</w:t>
      </w:r>
      <w:proofErr w:type="spellEnd"/>
      <w:r w:rsidRPr="00B6687D">
        <w:rPr>
          <w:sz w:val="24"/>
          <w:szCs w:val="24"/>
        </w:rPr>
        <w:t xml:space="preserve"> стану </w:t>
      </w:r>
      <w:proofErr w:type="spellStart"/>
      <w:r w:rsidRPr="00B6687D">
        <w:rPr>
          <w:sz w:val="24"/>
          <w:szCs w:val="24"/>
        </w:rPr>
        <w:t>організації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харчування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здійснювалось</w:t>
      </w:r>
      <w:proofErr w:type="spellEnd"/>
      <w:r w:rsidRPr="00B6687D">
        <w:rPr>
          <w:sz w:val="24"/>
          <w:szCs w:val="24"/>
        </w:rPr>
        <w:t xml:space="preserve"> за </w:t>
      </w:r>
      <w:proofErr w:type="gramStart"/>
      <w:r w:rsidRPr="00B6687D">
        <w:rPr>
          <w:sz w:val="24"/>
          <w:szCs w:val="24"/>
        </w:rPr>
        <w:t>такими</w:t>
      </w:r>
      <w:proofErr w:type="gram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питаннями</w:t>
      </w:r>
      <w:proofErr w:type="spellEnd"/>
      <w:r w:rsidRPr="00B6687D">
        <w:rPr>
          <w:sz w:val="24"/>
          <w:szCs w:val="24"/>
        </w:rPr>
        <w:t>:</w:t>
      </w:r>
    </w:p>
    <w:p w:rsidR="00381187" w:rsidRPr="00B6687D" w:rsidRDefault="00381187" w:rsidP="00381187">
      <w:pPr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</w:rPr>
        <w:t xml:space="preserve">- </w:t>
      </w:r>
      <w:proofErr w:type="spellStart"/>
      <w:r w:rsidRPr="00B6687D">
        <w:rPr>
          <w:sz w:val="24"/>
          <w:szCs w:val="24"/>
        </w:rPr>
        <w:t>контрол</w:t>
      </w:r>
      <w:proofErr w:type="spellEnd"/>
      <w:r w:rsidRPr="00B6687D">
        <w:rPr>
          <w:sz w:val="24"/>
          <w:szCs w:val="24"/>
          <w:lang w:val="uk-UA"/>
        </w:rPr>
        <w:t>ь</w:t>
      </w:r>
      <w:r w:rsidRPr="00B6687D">
        <w:rPr>
          <w:sz w:val="24"/>
          <w:szCs w:val="24"/>
        </w:rPr>
        <w:t xml:space="preserve"> за </w:t>
      </w:r>
      <w:r w:rsidRPr="00B6687D">
        <w:rPr>
          <w:sz w:val="24"/>
          <w:szCs w:val="24"/>
          <w:lang w:val="uk-UA"/>
        </w:rPr>
        <w:t xml:space="preserve">організацією </w:t>
      </w:r>
      <w:proofErr w:type="spellStart"/>
      <w:r w:rsidRPr="00B6687D">
        <w:rPr>
          <w:sz w:val="24"/>
          <w:szCs w:val="24"/>
        </w:rPr>
        <w:t>харчування</w:t>
      </w:r>
      <w:proofErr w:type="spellEnd"/>
      <w:r w:rsidRPr="00B6687D">
        <w:rPr>
          <w:sz w:val="24"/>
          <w:szCs w:val="24"/>
        </w:rPr>
        <w:t xml:space="preserve">; </w:t>
      </w:r>
    </w:p>
    <w:p w:rsidR="00381187" w:rsidRPr="00B6687D" w:rsidRDefault="00381187" w:rsidP="00381187">
      <w:pPr>
        <w:jc w:val="both"/>
        <w:rPr>
          <w:sz w:val="24"/>
          <w:szCs w:val="24"/>
        </w:rPr>
      </w:pPr>
      <w:r w:rsidRPr="00B6687D">
        <w:rPr>
          <w:sz w:val="24"/>
          <w:szCs w:val="24"/>
          <w:lang w:val="uk-UA"/>
        </w:rPr>
        <w:lastRenderedPageBreak/>
        <w:t xml:space="preserve">- </w:t>
      </w:r>
      <w:proofErr w:type="spellStart"/>
      <w:r w:rsidRPr="00B6687D">
        <w:rPr>
          <w:sz w:val="24"/>
          <w:szCs w:val="24"/>
        </w:rPr>
        <w:t>виконання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натуральних</w:t>
      </w:r>
      <w:proofErr w:type="spellEnd"/>
      <w:r w:rsidRPr="00B6687D">
        <w:rPr>
          <w:sz w:val="24"/>
          <w:szCs w:val="24"/>
        </w:rPr>
        <w:t xml:space="preserve"> та </w:t>
      </w:r>
      <w:proofErr w:type="spellStart"/>
      <w:r w:rsidRPr="00B6687D">
        <w:rPr>
          <w:sz w:val="24"/>
          <w:szCs w:val="24"/>
        </w:rPr>
        <w:t>грошових</w:t>
      </w:r>
      <w:proofErr w:type="spellEnd"/>
      <w:r w:rsidRPr="00B6687D">
        <w:rPr>
          <w:sz w:val="24"/>
          <w:szCs w:val="24"/>
        </w:rPr>
        <w:t xml:space="preserve"> норм; </w:t>
      </w:r>
    </w:p>
    <w:p w:rsidR="00381187" w:rsidRPr="00B6687D" w:rsidRDefault="00381187" w:rsidP="00381187">
      <w:pPr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</w:rPr>
        <w:t>-</w:t>
      </w:r>
      <w:proofErr w:type="spellStart"/>
      <w:r w:rsidRPr="00B6687D">
        <w:rPr>
          <w:sz w:val="24"/>
          <w:szCs w:val="24"/>
        </w:rPr>
        <w:t>антропометричн</w:t>
      </w:r>
      <w:proofErr w:type="spellEnd"/>
      <w:r w:rsidRPr="00B6687D">
        <w:rPr>
          <w:sz w:val="24"/>
          <w:szCs w:val="24"/>
          <w:lang w:val="uk-UA"/>
        </w:rPr>
        <w:t>і</w:t>
      </w:r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вимір</w:t>
      </w:r>
      <w:proofErr w:type="spellEnd"/>
      <w:r w:rsidRPr="00B6687D">
        <w:rPr>
          <w:sz w:val="24"/>
          <w:szCs w:val="24"/>
          <w:lang w:val="uk-UA"/>
        </w:rPr>
        <w:t>ю</w:t>
      </w:r>
      <w:r w:rsidRPr="00B6687D">
        <w:rPr>
          <w:sz w:val="24"/>
          <w:szCs w:val="24"/>
        </w:rPr>
        <w:t>в</w:t>
      </w:r>
      <w:proofErr w:type="spellStart"/>
      <w:r w:rsidRPr="00B6687D">
        <w:rPr>
          <w:sz w:val="24"/>
          <w:szCs w:val="24"/>
          <w:lang w:val="uk-UA"/>
        </w:rPr>
        <w:t>ання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дітей</w:t>
      </w:r>
      <w:proofErr w:type="spellEnd"/>
      <w:r w:rsidRPr="00B6687D">
        <w:rPr>
          <w:sz w:val="24"/>
          <w:szCs w:val="24"/>
        </w:rPr>
        <w:t xml:space="preserve">; </w:t>
      </w:r>
    </w:p>
    <w:p w:rsidR="00381187" w:rsidRPr="00B6687D" w:rsidRDefault="00381187" w:rsidP="00381187">
      <w:pPr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 xml:space="preserve">- </w:t>
      </w:r>
      <w:proofErr w:type="spellStart"/>
      <w:r w:rsidRPr="00B6687D">
        <w:rPr>
          <w:sz w:val="24"/>
          <w:szCs w:val="24"/>
        </w:rPr>
        <w:t>аналіз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фізичного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розвитку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дітей</w:t>
      </w:r>
      <w:proofErr w:type="spellEnd"/>
      <w:r w:rsidRPr="00B6687D">
        <w:rPr>
          <w:sz w:val="24"/>
          <w:szCs w:val="24"/>
        </w:rPr>
        <w:t xml:space="preserve">; </w:t>
      </w:r>
    </w:p>
    <w:p w:rsidR="00381187" w:rsidRPr="00B6687D" w:rsidRDefault="00381187" w:rsidP="00381187">
      <w:pPr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 xml:space="preserve">- </w:t>
      </w:r>
      <w:proofErr w:type="spellStart"/>
      <w:r w:rsidRPr="00B6687D">
        <w:rPr>
          <w:sz w:val="24"/>
          <w:szCs w:val="24"/>
        </w:rPr>
        <w:t>аналіз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захворюваності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дітей</w:t>
      </w:r>
      <w:proofErr w:type="spellEnd"/>
      <w:r w:rsidRPr="00B6687D">
        <w:rPr>
          <w:sz w:val="24"/>
          <w:szCs w:val="24"/>
        </w:rPr>
        <w:t>.</w:t>
      </w:r>
    </w:p>
    <w:p w:rsidR="00381187" w:rsidRPr="00B6687D" w:rsidRDefault="00381187" w:rsidP="00381187">
      <w:pPr>
        <w:jc w:val="both"/>
        <w:rPr>
          <w:sz w:val="24"/>
          <w:szCs w:val="24"/>
        </w:rPr>
      </w:pPr>
      <w:proofErr w:type="spellStart"/>
      <w:r w:rsidRPr="00B6687D">
        <w:rPr>
          <w:sz w:val="24"/>
          <w:szCs w:val="24"/>
        </w:rPr>
        <w:t>Аналіз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результатів</w:t>
      </w:r>
      <w:proofErr w:type="spellEnd"/>
      <w:r w:rsidRPr="00B6687D">
        <w:rPr>
          <w:sz w:val="24"/>
          <w:szCs w:val="24"/>
        </w:rPr>
        <w:t xml:space="preserve"> контролю за </w:t>
      </w:r>
      <w:proofErr w:type="spellStart"/>
      <w:r w:rsidRPr="00B6687D">
        <w:rPr>
          <w:sz w:val="24"/>
          <w:szCs w:val="24"/>
        </w:rPr>
        <w:t>роботою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харчоблоку</w:t>
      </w:r>
      <w:proofErr w:type="spellEnd"/>
      <w:r w:rsidRPr="00B6687D">
        <w:rPr>
          <w:sz w:val="24"/>
          <w:szCs w:val="24"/>
        </w:rPr>
        <w:t xml:space="preserve"> показав, </w:t>
      </w:r>
      <w:proofErr w:type="spellStart"/>
      <w:r w:rsidRPr="00B6687D">
        <w:rPr>
          <w:sz w:val="24"/>
          <w:szCs w:val="24"/>
        </w:rPr>
        <w:t>що</w:t>
      </w:r>
      <w:proofErr w:type="spellEnd"/>
      <w:proofErr w:type="gramStart"/>
      <w:r w:rsidRPr="00B6687D">
        <w:rPr>
          <w:sz w:val="24"/>
          <w:szCs w:val="24"/>
        </w:rPr>
        <w:t xml:space="preserve"> :</w:t>
      </w:r>
      <w:proofErr w:type="gramEnd"/>
    </w:p>
    <w:p w:rsidR="00381187" w:rsidRPr="00B6687D" w:rsidRDefault="00381187" w:rsidP="00381187">
      <w:pPr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</w:rPr>
        <w:t xml:space="preserve">    - </w:t>
      </w:r>
      <w:r w:rsidRPr="00B6687D">
        <w:rPr>
          <w:sz w:val="24"/>
          <w:szCs w:val="24"/>
          <w:lang w:val="uk-UA"/>
        </w:rPr>
        <w:t xml:space="preserve">на харчоблоці у наявності інструкції з правил миття </w:t>
      </w:r>
      <w:proofErr w:type="gramStart"/>
      <w:r w:rsidRPr="00B6687D">
        <w:rPr>
          <w:sz w:val="24"/>
          <w:szCs w:val="24"/>
          <w:lang w:val="uk-UA"/>
        </w:rPr>
        <w:t>кухонного</w:t>
      </w:r>
      <w:proofErr w:type="gramEnd"/>
      <w:r w:rsidRPr="00B6687D">
        <w:rPr>
          <w:sz w:val="24"/>
          <w:szCs w:val="24"/>
          <w:lang w:val="uk-UA"/>
        </w:rPr>
        <w:t xml:space="preserve"> посуду, інвентарю та обладнання, графік прибирання харчоблоку, перелік миючих засобів; </w:t>
      </w:r>
    </w:p>
    <w:p w:rsidR="00381187" w:rsidRPr="00B6687D" w:rsidRDefault="00381187" w:rsidP="00381187">
      <w:pPr>
        <w:jc w:val="both"/>
        <w:rPr>
          <w:sz w:val="24"/>
          <w:szCs w:val="24"/>
        </w:rPr>
      </w:pPr>
      <w:r w:rsidRPr="00B6687D">
        <w:rPr>
          <w:sz w:val="24"/>
          <w:szCs w:val="24"/>
          <w:lang w:val="uk-UA"/>
        </w:rPr>
        <w:t xml:space="preserve">     - </w:t>
      </w:r>
      <w:proofErr w:type="spellStart"/>
      <w:r w:rsidRPr="00B6687D">
        <w:rPr>
          <w:sz w:val="24"/>
          <w:szCs w:val="24"/>
        </w:rPr>
        <w:t>дотримуються</w:t>
      </w:r>
      <w:proofErr w:type="spellEnd"/>
      <w:r w:rsidRPr="00B6687D">
        <w:rPr>
          <w:sz w:val="24"/>
          <w:szCs w:val="24"/>
        </w:rPr>
        <w:t xml:space="preserve"> правила </w:t>
      </w:r>
      <w:proofErr w:type="spellStart"/>
      <w:r w:rsidRPr="00B6687D">
        <w:rPr>
          <w:sz w:val="24"/>
          <w:szCs w:val="24"/>
        </w:rPr>
        <w:t>зберігання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добових</w:t>
      </w:r>
      <w:proofErr w:type="spellEnd"/>
      <w:r w:rsidRPr="00B6687D">
        <w:rPr>
          <w:sz w:val="24"/>
          <w:szCs w:val="24"/>
        </w:rPr>
        <w:t xml:space="preserve"> проб;</w:t>
      </w:r>
    </w:p>
    <w:p w:rsidR="00381187" w:rsidRPr="00B6687D" w:rsidRDefault="00381187" w:rsidP="00381187">
      <w:pPr>
        <w:jc w:val="both"/>
        <w:rPr>
          <w:sz w:val="24"/>
          <w:szCs w:val="24"/>
        </w:rPr>
      </w:pPr>
      <w:r w:rsidRPr="00B6687D">
        <w:rPr>
          <w:sz w:val="24"/>
          <w:szCs w:val="24"/>
        </w:rPr>
        <w:t xml:space="preserve">     -вага </w:t>
      </w:r>
      <w:proofErr w:type="spellStart"/>
      <w:r w:rsidRPr="00B6687D">
        <w:rPr>
          <w:sz w:val="24"/>
          <w:szCs w:val="24"/>
        </w:rPr>
        <w:t>добових</w:t>
      </w:r>
      <w:proofErr w:type="spellEnd"/>
      <w:r w:rsidRPr="00B6687D">
        <w:rPr>
          <w:sz w:val="24"/>
          <w:szCs w:val="24"/>
        </w:rPr>
        <w:t xml:space="preserve"> проб </w:t>
      </w:r>
      <w:proofErr w:type="spellStart"/>
      <w:r w:rsidRPr="00B6687D">
        <w:rPr>
          <w:sz w:val="24"/>
          <w:szCs w:val="24"/>
        </w:rPr>
        <w:t>відповідає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нормативним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вимогам</w:t>
      </w:r>
      <w:proofErr w:type="spellEnd"/>
      <w:r w:rsidRPr="00B6687D">
        <w:rPr>
          <w:sz w:val="24"/>
          <w:szCs w:val="24"/>
        </w:rPr>
        <w:t xml:space="preserve">; </w:t>
      </w:r>
    </w:p>
    <w:p w:rsidR="00381187" w:rsidRPr="00B6687D" w:rsidRDefault="00381187" w:rsidP="00381187">
      <w:pPr>
        <w:jc w:val="both"/>
        <w:rPr>
          <w:sz w:val="24"/>
          <w:szCs w:val="24"/>
        </w:rPr>
      </w:pPr>
      <w:r w:rsidRPr="00B6687D">
        <w:rPr>
          <w:sz w:val="24"/>
          <w:szCs w:val="24"/>
        </w:rPr>
        <w:t xml:space="preserve">     - </w:t>
      </w:r>
      <w:proofErr w:type="spellStart"/>
      <w:r w:rsidRPr="00B6687D">
        <w:rPr>
          <w:sz w:val="24"/>
          <w:szCs w:val="24"/>
        </w:rPr>
        <w:t>здійснюється</w:t>
      </w:r>
      <w:proofErr w:type="spellEnd"/>
      <w:r w:rsidRPr="00B6687D">
        <w:rPr>
          <w:sz w:val="24"/>
          <w:szCs w:val="24"/>
        </w:rPr>
        <w:t xml:space="preserve"> контроль за </w:t>
      </w:r>
      <w:proofErr w:type="spellStart"/>
      <w:r w:rsidRPr="00B6687D">
        <w:rPr>
          <w:sz w:val="24"/>
          <w:szCs w:val="24"/>
        </w:rPr>
        <w:t>оформленням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супроводжуючих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документів</w:t>
      </w:r>
      <w:proofErr w:type="spellEnd"/>
      <w:r w:rsidRPr="00B6687D">
        <w:rPr>
          <w:sz w:val="24"/>
          <w:szCs w:val="24"/>
        </w:rPr>
        <w:t xml:space="preserve"> (</w:t>
      </w:r>
      <w:proofErr w:type="spellStart"/>
      <w:r w:rsidRPr="00B6687D">
        <w:rPr>
          <w:sz w:val="24"/>
          <w:szCs w:val="24"/>
        </w:rPr>
        <w:t>сертифікати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якості</w:t>
      </w:r>
      <w:proofErr w:type="spellEnd"/>
      <w:r w:rsidRPr="00B6687D">
        <w:rPr>
          <w:sz w:val="24"/>
          <w:szCs w:val="24"/>
        </w:rPr>
        <w:t xml:space="preserve">, </w:t>
      </w:r>
      <w:proofErr w:type="spellStart"/>
      <w:r w:rsidRPr="00B6687D">
        <w:rPr>
          <w:sz w:val="24"/>
          <w:szCs w:val="24"/>
        </w:rPr>
        <w:t>ветеринарні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висновки</w:t>
      </w:r>
      <w:proofErr w:type="spellEnd"/>
      <w:r w:rsidRPr="00B6687D">
        <w:rPr>
          <w:sz w:val="24"/>
          <w:szCs w:val="24"/>
        </w:rPr>
        <w:t xml:space="preserve">, </w:t>
      </w:r>
      <w:proofErr w:type="spellStart"/>
      <w:r w:rsidRPr="00B6687D">
        <w:rPr>
          <w:sz w:val="24"/>
          <w:szCs w:val="24"/>
        </w:rPr>
        <w:t>посвідчення</w:t>
      </w:r>
      <w:proofErr w:type="spellEnd"/>
      <w:r w:rsidRPr="00B6687D">
        <w:rPr>
          <w:sz w:val="24"/>
          <w:szCs w:val="24"/>
        </w:rPr>
        <w:t xml:space="preserve"> </w:t>
      </w:r>
      <w:proofErr w:type="gramStart"/>
      <w:r w:rsidRPr="00B6687D">
        <w:rPr>
          <w:sz w:val="24"/>
          <w:szCs w:val="24"/>
        </w:rPr>
        <w:t>про</w:t>
      </w:r>
      <w:proofErr w:type="gram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якість</w:t>
      </w:r>
      <w:proofErr w:type="spellEnd"/>
      <w:r w:rsidRPr="00B6687D">
        <w:rPr>
          <w:sz w:val="24"/>
          <w:szCs w:val="24"/>
        </w:rPr>
        <w:t>);</w:t>
      </w:r>
    </w:p>
    <w:p w:rsidR="00381187" w:rsidRPr="00B6687D" w:rsidRDefault="00381187" w:rsidP="00381187">
      <w:pPr>
        <w:jc w:val="both"/>
        <w:rPr>
          <w:sz w:val="24"/>
          <w:szCs w:val="24"/>
        </w:rPr>
      </w:pPr>
      <w:proofErr w:type="spellStart"/>
      <w:r w:rsidRPr="00B6687D">
        <w:rPr>
          <w:sz w:val="24"/>
          <w:szCs w:val="24"/>
        </w:rPr>
        <w:t>Аналіз</w:t>
      </w:r>
      <w:proofErr w:type="spellEnd"/>
      <w:r w:rsidRPr="00B6687D">
        <w:rPr>
          <w:sz w:val="24"/>
          <w:szCs w:val="24"/>
        </w:rPr>
        <w:t xml:space="preserve"> меню та картотеки </w:t>
      </w:r>
      <w:proofErr w:type="spellStart"/>
      <w:r w:rsidRPr="00B6687D">
        <w:rPr>
          <w:sz w:val="24"/>
          <w:szCs w:val="24"/>
        </w:rPr>
        <w:t>страв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дозволяє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зробити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такі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висновки</w:t>
      </w:r>
      <w:proofErr w:type="spellEnd"/>
      <w:r w:rsidRPr="00B6687D">
        <w:rPr>
          <w:sz w:val="24"/>
          <w:szCs w:val="24"/>
        </w:rPr>
        <w:t>:</w:t>
      </w:r>
    </w:p>
    <w:p w:rsidR="00381187" w:rsidRPr="00B6687D" w:rsidRDefault="00381187" w:rsidP="00381187">
      <w:pPr>
        <w:jc w:val="both"/>
        <w:rPr>
          <w:sz w:val="24"/>
          <w:szCs w:val="24"/>
        </w:rPr>
      </w:pPr>
      <w:r w:rsidRPr="00B6687D">
        <w:rPr>
          <w:sz w:val="24"/>
          <w:szCs w:val="24"/>
        </w:rPr>
        <w:t xml:space="preserve">     - </w:t>
      </w:r>
      <w:proofErr w:type="spellStart"/>
      <w:r w:rsidRPr="00B6687D">
        <w:rPr>
          <w:sz w:val="24"/>
          <w:szCs w:val="24"/>
        </w:rPr>
        <w:t>є</w:t>
      </w:r>
      <w:proofErr w:type="spellEnd"/>
      <w:r w:rsidRPr="00B6687D">
        <w:rPr>
          <w:sz w:val="24"/>
          <w:szCs w:val="24"/>
        </w:rPr>
        <w:t xml:space="preserve"> в </w:t>
      </w:r>
      <w:proofErr w:type="spellStart"/>
      <w:r w:rsidRPr="00B6687D">
        <w:rPr>
          <w:sz w:val="24"/>
          <w:szCs w:val="24"/>
        </w:rPr>
        <w:t>наявності</w:t>
      </w:r>
      <w:proofErr w:type="spellEnd"/>
      <w:r w:rsidRPr="00B6687D">
        <w:rPr>
          <w:sz w:val="24"/>
          <w:szCs w:val="24"/>
        </w:rPr>
        <w:t xml:space="preserve"> картотека </w:t>
      </w:r>
      <w:proofErr w:type="spellStart"/>
      <w:r w:rsidRPr="00B6687D">
        <w:rPr>
          <w:sz w:val="24"/>
          <w:szCs w:val="24"/>
        </w:rPr>
        <w:t>страв</w:t>
      </w:r>
      <w:proofErr w:type="spellEnd"/>
      <w:r w:rsidRPr="00B6687D">
        <w:rPr>
          <w:sz w:val="24"/>
          <w:szCs w:val="24"/>
        </w:rPr>
        <w:t xml:space="preserve"> на </w:t>
      </w:r>
      <w:proofErr w:type="spellStart"/>
      <w:r w:rsidRPr="00B6687D">
        <w:rPr>
          <w:sz w:val="24"/>
          <w:szCs w:val="24"/>
        </w:rPr>
        <w:t>харчоблоці</w:t>
      </w:r>
      <w:proofErr w:type="spellEnd"/>
      <w:r w:rsidRPr="00B6687D">
        <w:rPr>
          <w:sz w:val="24"/>
          <w:szCs w:val="24"/>
        </w:rPr>
        <w:t xml:space="preserve">; </w:t>
      </w:r>
    </w:p>
    <w:p w:rsidR="00381187" w:rsidRPr="00B6687D" w:rsidRDefault="00381187" w:rsidP="00381187">
      <w:pPr>
        <w:jc w:val="both"/>
        <w:rPr>
          <w:sz w:val="24"/>
          <w:szCs w:val="24"/>
        </w:rPr>
      </w:pPr>
      <w:r w:rsidRPr="00B6687D">
        <w:rPr>
          <w:sz w:val="24"/>
          <w:szCs w:val="24"/>
        </w:rPr>
        <w:t xml:space="preserve">     - </w:t>
      </w:r>
      <w:proofErr w:type="spellStart"/>
      <w:r w:rsidRPr="00B6687D">
        <w:rPr>
          <w:sz w:val="24"/>
          <w:szCs w:val="24"/>
        </w:rPr>
        <w:t>готові</w:t>
      </w:r>
      <w:proofErr w:type="spellEnd"/>
      <w:r w:rsidRPr="00B6687D">
        <w:rPr>
          <w:sz w:val="24"/>
          <w:szCs w:val="24"/>
        </w:rPr>
        <w:t xml:space="preserve"> страви </w:t>
      </w:r>
      <w:proofErr w:type="spellStart"/>
      <w:r w:rsidRPr="00B6687D">
        <w:rPr>
          <w:sz w:val="24"/>
          <w:szCs w:val="24"/>
        </w:rPr>
        <w:t>відповідають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розробленій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картотеці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страв</w:t>
      </w:r>
      <w:proofErr w:type="spellEnd"/>
      <w:r w:rsidRPr="00B6687D">
        <w:rPr>
          <w:sz w:val="24"/>
          <w:szCs w:val="24"/>
        </w:rPr>
        <w:t xml:space="preserve">; </w:t>
      </w:r>
    </w:p>
    <w:p w:rsidR="00381187" w:rsidRPr="00B6687D" w:rsidRDefault="00381187" w:rsidP="00381187">
      <w:pPr>
        <w:jc w:val="both"/>
        <w:rPr>
          <w:sz w:val="24"/>
          <w:szCs w:val="24"/>
        </w:rPr>
      </w:pPr>
      <w:r w:rsidRPr="00B6687D">
        <w:rPr>
          <w:sz w:val="24"/>
          <w:szCs w:val="24"/>
        </w:rPr>
        <w:t xml:space="preserve">     - проводиться </w:t>
      </w:r>
      <w:proofErr w:type="spellStart"/>
      <w:r w:rsidRPr="00B6687D">
        <w:rPr>
          <w:sz w:val="24"/>
          <w:szCs w:val="24"/>
        </w:rPr>
        <w:t>аналіз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якості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харчування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кожні</w:t>
      </w:r>
      <w:proofErr w:type="spellEnd"/>
      <w:r w:rsidRPr="00B6687D">
        <w:rPr>
          <w:sz w:val="24"/>
          <w:szCs w:val="24"/>
        </w:rPr>
        <w:t xml:space="preserve"> десять </w:t>
      </w:r>
      <w:proofErr w:type="spellStart"/>
      <w:r w:rsidRPr="00B6687D">
        <w:rPr>
          <w:sz w:val="24"/>
          <w:szCs w:val="24"/>
        </w:rPr>
        <w:t>днів</w:t>
      </w:r>
      <w:proofErr w:type="spellEnd"/>
      <w:r w:rsidRPr="00B6687D">
        <w:rPr>
          <w:sz w:val="24"/>
          <w:szCs w:val="24"/>
        </w:rPr>
        <w:t xml:space="preserve">, а </w:t>
      </w:r>
      <w:r w:rsidRPr="00B6687D">
        <w:rPr>
          <w:sz w:val="24"/>
          <w:szCs w:val="24"/>
          <w:lang w:val="uk-UA"/>
        </w:rPr>
        <w:t>у разі</w:t>
      </w:r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необхідності</w:t>
      </w:r>
      <w:proofErr w:type="spellEnd"/>
      <w:r w:rsidRPr="00B6687D">
        <w:rPr>
          <w:sz w:val="24"/>
          <w:szCs w:val="24"/>
        </w:rPr>
        <w:t xml:space="preserve"> </w:t>
      </w:r>
      <w:proofErr w:type="gramStart"/>
      <w:r w:rsidRPr="00B6687D">
        <w:rPr>
          <w:sz w:val="24"/>
          <w:szCs w:val="24"/>
        </w:rPr>
        <w:t>–</w:t>
      </w:r>
      <w:proofErr w:type="spellStart"/>
      <w:r w:rsidRPr="00B6687D">
        <w:rPr>
          <w:sz w:val="24"/>
          <w:szCs w:val="24"/>
        </w:rPr>
        <w:t>к</w:t>
      </w:r>
      <w:proofErr w:type="gramEnd"/>
      <w:r w:rsidRPr="00B6687D">
        <w:rPr>
          <w:sz w:val="24"/>
          <w:szCs w:val="24"/>
        </w:rPr>
        <w:t>орекція</w:t>
      </w:r>
      <w:proofErr w:type="spellEnd"/>
    </w:p>
    <w:p w:rsidR="00381187" w:rsidRDefault="00381187" w:rsidP="00381187">
      <w:pPr>
        <w:jc w:val="both"/>
        <w:outlineLvl w:val="0"/>
        <w:rPr>
          <w:color w:val="000000"/>
          <w:sz w:val="24"/>
          <w:szCs w:val="24"/>
        </w:rPr>
      </w:pPr>
      <w:proofErr w:type="spellStart"/>
      <w:r w:rsidRPr="00B6687D">
        <w:rPr>
          <w:color w:val="000000"/>
          <w:sz w:val="24"/>
          <w:szCs w:val="24"/>
        </w:rPr>
        <w:t>Харчування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дітей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протягом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навчального</w:t>
      </w:r>
      <w:proofErr w:type="spellEnd"/>
      <w:r w:rsidRPr="00B6687D">
        <w:rPr>
          <w:color w:val="000000"/>
          <w:sz w:val="24"/>
          <w:szCs w:val="24"/>
        </w:rPr>
        <w:t xml:space="preserve"> року </w:t>
      </w:r>
      <w:proofErr w:type="spellStart"/>
      <w:r w:rsidRPr="00B6687D">
        <w:rPr>
          <w:color w:val="000000"/>
          <w:sz w:val="24"/>
          <w:szCs w:val="24"/>
        </w:rPr>
        <w:t>відповідало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встановленим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грошовим</w:t>
      </w:r>
      <w:proofErr w:type="spellEnd"/>
      <w:r w:rsidRPr="00B6687D">
        <w:rPr>
          <w:color w:val="000000"/>
          <w:sz w:val="24"/>
          <w:szCs w:val="24"/>
        </w:rPr>
        <w:t xml:space="preserve"> нормам. </w:t>
      </w:r>
      <w:proofErr w:type="spellStart"/>
      <w:r w:rsidRPr="00B6687D">
        <w:rPr>
          <w:color w:val="000000"/>
          <w:sz w:val="24"/>
          <w:szCs w:val="24"/>
        </w:rPr>
        <w:t>Вартість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харчування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коливалася</w:t>
      </w:r>
      <w:proofErr w:type="spellEnd"/>
      <w:r w:rsidRPr="00B6687D">
        <w:rPr>
          <w:color w:val="000000"/>
          <w:sz w:val="24"/>
          <w:szCs w:val="24"/>
        </w:rPr>
        <w:t xml:space="preserve"> у межах </w:t>
      </w:r>
      <w:proofErr w:type="spellStart"/>
      <w:r w:rsidRPr="00B6687D">
        <w:rPr>
          <w:color w:val="000000"/>
          <w:sz w:val="24"/>
          <w:szCs w:val="24"/>
        </w:rPr>
        <w:t>від</w:t>
      </w:r>
      <w:proofErr w:type="spellEnd"/>
      <w:r w:rsidRPr="00B6687D">
        <w:rPr>
          <w:color w:val="000000"/>
          <w:sz w:val="24"/>
          <w:szCs w:val="24"/>
        </w:rPr>
        <w:t xml:space="preserve"> 8.80 </w:t>
      </w:r>
      <w:proofErr w:type="spellStart"/>
      <w:r w:rsidRPr="00B6687D">
        <w:rPr>
          <w:color w:val="000000"/>
          <w:sz w:val="24"/>
          <w:szCs w:val="24"/>
        </w:rPr>
        <w:t>гривень</w:t>
      </w:r>
      <w:proofErr w:type="spellEnd"/>
      <w:r w:rsidRPr="00B6687D">
        <w:rPr>
          <w:color w:val="000000"/>
          <w:sz w:val="24"/>
          <w:szCs w:val="24"/>
        </w:rPr>
        <w:t xml:space="preserve"> до 11.00 </w:t>
      </w:r>
      <w:proofErr w:type="spellStart"/>
      <w:r w:rsidRPr="00B6687D">
        <w:rPr>
          <w:color w:val="000000"/>
          <w:sz w:val="24"/>
          <w:szCs w:val="24"/>
        </w:rPr>
        <w:t>гривень</w:t>
      </w:r>
      <w:proofErr w:type="spellEnd"/>
      <w:r w:rsidRPr="00B6687D">
        <w:rPr>
          <w:color w:val="000000"/>
          <w:sz w:val="24"/>
          <w:szCs w:val="24"/>
        </w:rPr>
        <w:t xml:space="preserve"> на одну </w:t>
      </w:r>
      <w:proofErr w:type="spellStart"/>
      <w:r w:rsidRPr="00B6687D">
        <w:rPr>
          <w:color w:val="000000"/>
          <w:sz w:val="24"/>
          <w:szCs w:val="24"/>
        </w:rPr>
        <w:t>дитину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відповідно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групи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раннього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ві</w:t>
      </w:r>
      <w:proofErr w:type="gramStart"/>
      <w:r w:rsidRPr="00B6687D">
        <w:rPr>
          <w:color w:val="000000"/>
          <w:sz w:val="24"/>
          <w:szCs w:val="24"/>
        </w:rPr>
        <w:t>ку</w:t>
      </w:r>
      <w:proofErr w:type="spellEnd"/>
      <w:r w:rsidRPr="00B6687D">
        <w:rPr>
          <w:color w:val="000000"/>
          <w:sz w:val="24"/>
          <w:szCs w:val="24"/>
        </w:rPr>
        <w:t xml:space="preserve"> та</w:t>
      </w:r>
      <w:proofErr w:type="gram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дошкільної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групи</w:t>
      </w:r>
      <w:proofErr w:type="spellEnd"/>
      <w:r w:rsidRPr="00B6687D">
        <w:rPr>
          <w:color w:val="000000"/>
          <w:sz w:val="24"/>
          <w:szCs w:val="24"/>
        </w:rPr>
        <w:t xml:space="preserve">.  </w:t>
      </w:r>
      <w:proofErr w:type="spellStart"/>
      <w:r w:rsidRPr="00B6687D">
        <w:rPr>
          <w:color w:val="000000"/>
          <w:sz w:val="24"/>
          <w:szCs w:val="24"/>
        </w:rPr>
        <w:t>Харчування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дітей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6687D">
        <w:rPr>
          <w:color w:val="000000"/>
          <w:sz w:val="24"/>
          <w:szCs w:val="24"/>
        </w:rPr>
        <w:t>п</w:t>
      </w:r>
      <w:proofErr w:type="gramEnd"/>
      <w:r w:rsidRPr="00B6687D">
        <w:rPr>
          <w:color w:val="000000"/>
          <w:sz w:val="24"/>
          <w:szCs w:val="24"/>
        </w:rPr>
        <w:t>ільгового</w:t>
      </w:r>
      <w:proofErr w:type="spellEnd"/>
      <w:r w:rsidRPr="00B6687D">
        <w:rPr>
          <w:color w:val="000000"/>
          <w:sz w:val="24"/>
          <w:szCs w:val="24"/>
        </w:rPr>
        <w:t xml:space="preserve"> контингенту </w:t>
      </w:r>
      <w:proofErr w:type="spellStart"/>
      <w:r w:rsidRPr="00B6687D">
        <w:rPr>
          <w:color w:val="000000"/>
          <w:sz w:val="24"/>
          <w:szCs w:val="24"/>
        </w:rPr>
        <w:t>профінансовано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своєчасно</w:t>
      </w:r>
      <w:proofErr w:type="spellEnd"/>
      <w:r w:rsidRPr="00B6687D">
        <w:rPr>
          <w:color w:val="000000"/>
          <w:sz w:val="24"/>
          <w:szCs w:val="24"/>
        </w:rPr>
        <w:t xml:space="preserve"> за </w:t>
      </w:r>
      <w:proofErr w:type="spellStart"/>
      <w:r w:rsidRPr="00B6687D">
        <w:rPr>
          <w:color w:val="000000"/>
          <w:sz w:val="24"/>
          <w:szCs w:val="24"/>
        </w:rPr>
        <w:t>рахунок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бюджетних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коштів</w:t>
      </w:r>
      <w:proofErr w:type="spellEnd"/>
      <w:r w:rsidRPr="00B6687D">
        <w:rPr>
          <w:color w:val="000000"/>
          <w:sz w:val="24"/>
          <w:szCs w:val="24"/>
        </w:rPr>
        <w:t xml:space="preserve">. На </w:t>
      </w:r>
      <w:proofErr w:type="spellStart"/>
      <w:r w:rsidRPr="00B6687D">
        <w:rPr>
          <w:color w:val="000000"/>
          <w:sz w:val="24"/>
          <w:szCs w:val="24"/>
        </w:rPr>
        <w:t>основі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накопичувальної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відомості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обліку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витрат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продуктів</w:t>
      </w:r>
      <w:proofErr w:type="spellEnd"/>
      <w:r w:rsidRPr="00B6687D">
        <w:rPr>
          <w:color w:val="000000"/>
          <w:sz w:val="24"/>
          <w:szCs w:val="24"/>
        </w:rPr>
        <w:t xml:space="preserve"> на одну </w:t>
      </w:r>
      <w:proofErr w:type="spellStart"/>
      <w:r w:rsidRPr="00B6687D">
        <w:rPr>
          <w:color w:val="000000"/>
          <w:sz w:val="24"/>
          <w:szCs w:val="24"/>
        </w:rPr>
        <w:t>дитину</w:t>
      </w:r>
      <w:proofErr w:type="spellEnd"/>
      <w:r w:rsidRPr="00B6687D">
        <w:rPr>
          <w:color w:val="000000"/>
          <w:sz w:val="24"/>
          <w:szCs w:val="24"/>
        </w:rPr>
        <w:t xml:space="preserve"> у </w:t>
      </w:r>
      <w:proofErr w:type="spellStart"/>
      <w:r w:rsidRPr="00B6687D">
        <w:rPr>
          <w:color w:val="000000"/>
          <w:sz w:val="24"/>
          <w:szCs w:val="24"/>
        </w:rPr>
        <w:t>закладі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щомісячно</w:t>
      </w:r>
      <w:proofErr w:type="spellEnd"/>
      <w:r w:rsidRPr="00B6687D">
        <w:rPr>
          <w:color w:val="000000"/>
          <w:sz w:val="24"/>
          <w:szCs w:val="24"/>
        </w:rPr>
        <w:t xml:space="preserve"> проводиться </w:t>
      </w:r>
      <w:proofErr w:type="spellStart"/>
      <w:r w:rsidRPr="00B6687D">
        <w:rPr>
          <w:color w:val="000000"/>
          <w:sz w:val="24"/>
          <w:szCs w:val="24"/>
        </w:rPr>
        <w:t>аналіз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виконання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натуральних</w:t>
      </w:r>
      <w:proofErr w:type="spellEnd"/>
      <w:r w:rsidRPr="00B6687D">
        <w:rPr>
          <w:color w:val="000000"/>
          <w:sz w:val="24"/>
          <w:szCs w:val="24"/>
        </w:rPr>
        <w:t xml:space="preserve"> норм </w:t>
      </w:r>
      <w:proofErr w:type="spellStart"/>
      <w:r w:rsidRPr="00B6687D">
        <w:rPr>
          <w:color w:val="000000"/>
          <w:sz w:val="24"/>
          <w:szCs w:val="24"/>
        </w:rPr>
        <w:t>харчування</w:t>
      </w:r>
      <w:proofErr w:type="spellEnd"/>
      <w:r w:rsidRPr="00B6687D">
        <w:rPr>
          <w:color w:val="000000"/>
          <w:sz w:val="24"/>
          <w:szCs w:val="24"/>
        </w:rPr>
        <w:t xml:space="preserve">. </w:t>
      </w:r>
      <w:proofErr w:type="spellStart"/>
      <w:r w:rsidRPr="00B6687D">
        <w:rPr>
          <w:color w:val="000000"/>
          <w:sz w:val="24"/>
          <w:szCs w:val="24"/>
        </w:rPr>
        <w:t>Встановлено</w:t>
      </w:r>
      <w:proofErr w:type="spellEnd"/>
      <w:r w:rsidRPr="00B6687D">
        <w:rPr>
          <w:color w:val="000000"/>
          <w:sz w:val="24"/>
          <w:szCs w:val="24"/>
        </w:rPr>
        <w:t xml:space="preserve">, </w:t>
      </w:r>
      <w:proofErr w:type="spellStart"/>
      <w:r w:rsidRPr="00B6687D">
        <w:rPr>
          <w:color w:val="000000"/>
          <w:sz w:val="24"/>
          <w:szCs w:val="24"/>
        </w:rPr>
        <w:t>що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вихованці</w:t>
      </w:r>
      <w:proofErr w:type="spellEnd"/>
      <w:r w:rsidRPr="00B6687D">
        <w:rPr>
          <w:color w:val="000000"/>
          <w:sz w:val="24"/>
          <w:szCs w:val="24"/>
        </w:rPr>
        <w:t xml:space="preserve"> за </w:t>
      </w:r>
      <w:proofErr w:type="spellStart"/>
      <w:r w:rsidRPr="00B6687D">
        <w:rPr>
          <w:color w:val="000000"/>
          <w:sz w:val="24"/>
          <w:szCs w:val="24"/>
        </w:rPr>
        <w:t>навчальний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6687D">
        <w:rPr>
          <w:color w:val="000000"/>
          <w:sz w:val="24"/>
          <w:szCs w:val="24"/>
        </w:rPr>
        <w:t>р</w:t>
      </w:r>
      <w:proofErr w:type="gramEnd"/>
      <w:r w:rsidRPr="00B6687D">
        <w:rPr>
          <w:color w:val="000000"/>
          <w:sz w:val="24"/>
          <w:szCs w:val="24"/>
        </w:rPr>
        <w:t>ік</w:t>
      </w:r>
      <w:proofErr w:type="spellEnd"/>
      <w:r w:rsidRPr="00B6687D">
        <w:rPr>
          <w:color w:val="000000"/>
          <w:sz w:val="24"/>
          <w:szCs w:val="24"/>
        </w:rPr>
        <w:t xml:space="preserve"> </w:t>
      </w:r>
      <w:proofErr w:type="spellStart"/>
      <w:r w:rsidRPr="00B6687D">
        <w:rPr>
          <w:color w:val="000000"/>
          <w:sz w:val="24"/>
          <w:szCs w:val="24"/>
        </w:rPr>
        <w:t>спожили</w:t>
      </w:r>
      <w:proofErr w:type="spellEnd"/>
      <w:r w:rsidRPr="00B6687D">
        <w:rPr>
          <w:color w:val="000000"/>
          <w:sz w:val="24"/>
          <w:szCs w:val="24"/>
        </w:rPr>
        <w:t xml:space="preserve"> у </w:t>
      </w:r>
      <w:proofErr w:type="spellStart"/>
      <w:r w:rsidRPr="00B6687D">
        <w:rPr>
          <w:color w:val="000000"/>
          <w:sz w:val="24"/>
          <w:szCs w:val="24"/>
        </w:rPr>
        <w:t>середньому</w:t>
      </w:r>
      <w:proofErr w:type="spellEnd"/>
      <w:r w:rsidRPr="00B6687D">
        <w:rPr>
          <w:color w:val="000000"/>
          <w:sz w:val="24"/>
          <w:szCs w:val="24"/>
        </w:rPr>
        <w:t>:</w:t>
      </w:r>
    </w:p>
    <w:p w:rsidR="00381187" w:rsidRPr="00B6687D" w:rsidRDefault="00381187" w:rsidP="00381187">
      <w:pPr>
        <w:jc w:val="both"/>
        <w:outlineLvl w:val="0"/>
        <w:rPr>
          <w:b/>
          <w:color w:val="000000"/>
          <w:sz w:val="24"/>
          <w:szCs w:val="24"/>
        </w:rPr>
      </w:pPr>
    </w:p>
    <w:p w:rsidR="00381187" w:rsidRPr="00DD37A4" w:rsidRDefault="00381187" w:rsidP="00381187">
      <w:pPr>
        <w:jc w:val="center"/>
        <w:rPr>
          <w:b/>
          <w:sz w:val="24"/>
          <w:szCs w:val="24"/>
          <w:lang w:val="uk-UA"/>
        </w:rPr>
      </w:pPr>
      <w:r w:rsidRPr="00DD37A4">
        <w:rPr>
          <w:b/>
          <w:sz w:val="24"/>
          <w:szCs w:val="24"/>
          <w:lang w:val="uk-UA"/>
        </w:rPr>
        <w:t>Показники виконання натуральних норм харчування</w:t>
      </w:r>
    </w:p>
    <w:p w:rsidR="00381187" w:rsidRPr="00DD37A4" w:rsidRDefault="00381187" w:rsidP="0038118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 2014/2015</w:t>
      </w:r>
      <w:r w:rsidRPr="00DD37A4">
        <w:rPr>
          <w:b/>
          <w:sz w:val="24"/>
          <w:szCs w:val="24"/>
          <w:lang w:val="uk-UA"/>
        </w:rPr>
        <w:t xml:space="preserve"> навчальному році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</w:tblGrid>
      <w:tr w:rsidR="00381187" w:rsidRPr="00DD37A4" w:rsidTr="00A82196">
        <w:trPr>
          <w:trHeight w:val="37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187" w:rsidRPr="00DD37A4" w:rsidRDefault="00381187" w:rsidP="00A82196">
            <w:pPr>
              <w:suppressAutoHyphens/>
              <w:jc w:val="both"/>
              <w:rPr>
                <w:b/>
                <w:sz w:val="24"/>
                <w:szCs w:val="24"/>
              </w:rPr>
            </w:pPr>
            <w:proofErr w:type="spellStart"/>
            <w:r w:rsidRPr="00DD37A4">
              <w:rPr>
                <w:b/>
                <w:sz w:val="24"/>
                <w:szCs w:val="24"/>
              </w:rPr>
              <w:t>Наймену</w:t>
            </w:r>
            <w:proofErr w:type="spellEnd"/>
            <w:r w:rsidRPr="00DD37A4">
              <w:rPr>
                <w:b/>
                <w:sz w:val="24"/>
                <w:szCs w:val="24"/>
                <w:lang w:val="uk-UA"/>
              </w:rPr>
              <w:t>-</w:t>
            </w:r>
            <w:proofErr w:type="spellStart"/>
            <w:r w:rsidRPr="00DD37A4">
              <w:rPr>
                <w:b/>
                <w:sz w:val="24"/>
                <w:szCs w:val="24"/>
              </w:rPr>
              <w:t>вання</w:t>
            </w:r>
            <w:proofErr w:type="spellEnd"/>
            <w:r w:rsidRPr="00DD37A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D37A4">
              <w:rPr>
                <w:b/>
                <w:sz w:val="24"/>
                <w:szCs w:val="24"/>
              </w:rPr>
              <w:t>про</w:t>
            </w:r>
            <w:r w:rsidRPr="00DD37A4">
              <w:rPr>
                <w:b/>
                <w:sz w:val="24"/>
                <w:szCs w:val="24"/>
                <w:lang w:val="uk-UA"/>
              </w:rPr>
              <w:t>-</w:t>
            </w:r>
            <w:proofErr w:type="spellStart"/>
            <w:r w:rsidRPr="00DD37A4">
              <w:rPr>
                <w:b/>
                <w:sz w:val="24"/>
                <w:szCs w:val="24"/>
              </w:rPr>
              <w:t>дукт</w:t>
            </w:r>
            <w:proofErr w:type="gramEnd"/>
            <w:r w:rsidRPr="00DD37A4">
              <w:rPr>
                <w:b/>
                <w:sz w:val="24"/>
                <w:szCs w:val="24"/>
              </w:rPr>
              <w:t>ів</w:t>
            </w:r>
            <w:proofErr w:type="spellEnd"/>
            <w:r w:rsidRPr="00DD37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37A4">
              <w:rPr>
                <w:b/>
                <w:sz w:val="24"/>
                <w:szCs w:val="24"/>
              </w:rPr>
              <w:t>хар</w:t>
            </w:r>
            <w:proofErr w:type="spellEnd"/>
            <w:r w:rsidRPr="00DD37A4">
              <w:rPr>
                <w:b/>
                <w:sz w:val="24"/>
                <w:szCs w:val="24"/>
                <w:lang w:val="uk-UA"/>
              </w:rPr>
              <w:t>-</w:t>
            </w:r>
            <w:proofErr w:type="spellStart"/>
            <w:r w:rsidRPr="00DD37A4">
              <w:rPr>
                <w:b/>
                <w:sz w:val="24"/>
                <w:szCs w:val="24"/>
              </w:rPr>
              <w:t>чування</w:t>
            </w:r>
            <w:proofErr w:type="spellEnd"/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187" w:rsidRPr="00DD37A4" w:rsidRDefault="00381187" w:rsidP="00A82196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81187" w:rsidRPr="00DD37A4" w:rsidRDefault="00381187" w:rsidP="00A82196">
            <w:pPr>
              <w:suppressAutoHyphens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D37A4">
              <w:rPr>
                <w:b/>
                <w:sz w:val="24"/>
                <w:szCs w:val="24"/>
                <w:lang w:val="uk-UA"/>
              </w:rPr>
              <w:t>Заг</w:t>
            </w:r>
            <w:proofErr w:type="spellEnd"/>
            <w:r w:rsidRPr="00DD37A4">
              <w:rPr>
                <w:b/>
                <w:sz w:val="24"/>
                <w:szCs w:val="24"/>
                <w:lang w:val="uk-UA"/>
              </w:rPr>
              <w:t>.</w:t>
            </w:r>
          </w:p>
          <w:p w:rsidR="00381187" w:rsidRPr="00DD37A4" w:rsidRDefault="00381187" w:rsidP="00A82196">
            <w:pPr>
              <w:suppressAutoHyphens/>
              <w:jc w:val="both"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К</w:t>
            </w:r>
          </w:p>
        </w:tc>
      </w:tr>
      <w:tr w:rsidR="00381187" w:rsidRPr="00DD37A4" w:rsidTr="00A82196">
        <w:trPr>
          <w:cantSplit/>
          <w:trHeight w:val="1172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187" w:rsidRPr="00DD37A4" w:rsidRDefault="00381187" w:rsidP="00A82196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1187" w:rsidRPr="00DD37A4" w:rsidRDefault="00381187" w:rsidP="00A82196">
            <w:pPr>
              <w:suppressAutoHyphens/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1187" w:rsidRPr="00DD37A4" w:rsidRDefault="00381187" w:rsidP="00A82196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1187" w:rsidRPr="00DD37A4" w:rsidRDefault="00381187" w:rsidP="00A82196">
            <w:pPr>
              <w:suppressAutoHyphens/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1187" w:rsidRPr="00DD37A4" w:rsidRDefault="00381187" w:rsidP="00A82196">
            <w:pPr>
              <w:suppressAutoHyphens/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1187" w:rsidRPr="00DD37A4" w:rsidRDefault="00381187" w:rsidP="00A82196">
            <w:pPr>
              <w:suppressAutoHyphens/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81187" w:rsidRPr="00DD37A4" w:rsidRDefault="00381187" w:rsidP="00A82196">
            <w:pPr>
              <w:suppressAutoHyphens/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1187" w:rsidRPr="00DD37A4" w:rsidRDefault="00381187" w:rsidP="00A82196">
            <w:pPr>
              <w:suppressAutoHyphens/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81187" w:rsidRPr="00DD37A4" w:rsidRDefault="00381187" w:rsidP="00A82196">
            <w:pPr>
              <w:suppressAutoHyphens/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81187" w:rsidRPr="00DD37A4" w:rsidRDefault="00381187" w:rsidP="00A82196">
            <w:pPr>
              <w:suppressAutoHyphens/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81187" w:rsidRPr="00DD37A4" w:rsidTr="00A8219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D37A4">
              <w:rPr>
                <w:sz w:val="24"/>
                <w:szCs w:val="24"/>
              </w:rPr>
              <w:t>М’ясо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65/66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66/70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i/>
                <w:sz w:val="24"/>
                <w:szCs w:val="24"/>
                <w:lang w:val="uk-UA"/>
              </w:rPr>
            </w:pPr>
            <w:r w:rsidRPr="00DD37A4">
              <w:rPr>
                <w:i/>
                <w:sz w:val="24"/>
                <w:szCs w:val="24"/>
                <w:lang w:val="uk-UA"/>
              </w:rPr>
              <w:t>53/58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12/12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70/76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45/50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70/75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50/50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33/36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Pr="00DD37A4" w:rsidRDefault="00381187" w:rsidP="00A82196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51/55</w:t>
            </w:r>
          </w:p>
        </w:tc>
      </w:tr>
      <w:tr w:rsidR="00381187" w:rsidRPr="00DD37A4" w:rsidTr="00A8219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DD37A4">
              <w:rPr>
                <w:sz w:val="24"/>
                <w:szCs w:val="24"/>
              </w:rPr>
              <w:t>Риба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46/75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40/60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30/40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40/60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45/55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60/85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30/40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40/40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57/60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Pr="00DD37A4" w:rsidRDefault="00381187" w:rsidP="00A82196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43/57</w:t>
            </w:r>
          </w:p>
        </w:tc>
      </w:tr>
      <w:tr w:rsidR="00381187" w:rsidRPr="00DD37A4" w:rsidTr="00A8219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</w:rPr>
              <w:t xml:space="preserve">Масло </w:t>
            </w:r>
            <w:proofErr w:type="spellStart"/>
            <w:r w:rsidRPr="00DD37A4">
              <w:rPr>
                <w:sz w:val="24"/>
                <w:szCs w:val="24"/>
                <w:lang w:val="uk-UA"/>
              </w:rPr>
              <w:t>верш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24/25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Pr="00DD37A4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91/91</w:t>
            </w:r>
          </w:p>
        </w:tc>
      </w:tr>
      <w:tr w:rsidR="00381187" w:rsidRPr="00DD37A4" w:rsidTr="00A8219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D37A4">
              <w:rPr>
                <w:sz w:val="24"/>
                <w:szCs w:val="24"/>
              </w:rPr>
              <w:t>Олія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116/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122/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111/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122/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112/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133/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116/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suppressAutoHyphens/>
              <w:ind w:left="-45" w:firstLine="45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111/</w:t>
            </w:r>
          </w:p>
          <w:p w:rsidR="00381187" w:rsidRPr="00DD37A4" w:rsidRDefault="00381187" w:rsidP="00A82196">
            <w:pPr>
              <w:suppressAutoHyphens/>
              <w:ind w:left="-45" w:firstLine="45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111/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Pr="00DD37A4" w:rsidRDefault="00381187" w:rsidP="00A82196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117/123</w:t>
            </w:r>
          </w:p>
        </w:tc>
      </w:tr>
      <w:tr w:rsidR="00381187" w:rsidRPr="00DD37A4" w:rsidTr="00A8219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</w:rPr>
              <w:t>Молоко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34/40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37/43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51/63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3/4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51/60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51/55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49/51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32/36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42/48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Pr="00DD37A4" w:rsidRDefault="00381187" w:rsidP="00A82196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39/44</w:t>
            </w:r>
          </w:p>
        </w:tc>
      </w:tr>
      <w:tr w:rsidR="00381187" w:rsidRPr="00DD37A4" w:rsidTr="00A8219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</w:rPr>
              <w:t>Сир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D37A4">
              <w:rPr>
                <w:sz w:val="24"/>
                <w:szCs w:val="24"/>
              </w:rPr>
              <w:t>м</w:t>
            </w:r>
            <w:proofErr w:type="gramEnd"/>
            <w:r w:rsidRPr="00DD37A4">
              <w:rPr>
                <w:sz w:val="24"/>
                <w:szCs w:val="24"/>
              </w:rPr>
              <w:t>’який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25/50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33/33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37/37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18/18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25/25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12/12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55/55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83/83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75/75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Pr="00DD37A4" w:rsidRDefault="00381187" w:rsidP="00A82196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40/43</w:t>
            </w:r>
          </w:p>
        </w:tc>
      </w:tr>
      <w:tr w:rsidR="00381187" w:rsidRPr="00DD37A4" w:rsidTr="00A8219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 xml:space="preserve">Сир </w:t>
            </w:r>
            <w:proofErr w:type="spellStart"/>
            <w:r w:rsidRPr="00DD37A4">
              <w:rPr>
                <w:sz w:val="24"/>
                <w:szCs w:val="24"/>
                <w:lang w:val="uk-UA"/>
              </w:rPr>
              <w:t>тверд</w:t>
            </w:r>
            <w:proofErr w:type="spellEnd"/>
            <w:r w:rsidRPr="00DD37A4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33/40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66/80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Pr="00DD37A4" w:rsidRDefault="00381187" w:rsidP="00A82196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89/91</w:t>
            </w:r>
          </w:p>
        </w:tc>
      </w:tr>
      <w:tr w:rsidR="00381187" w:rsidRPr="00DD37A4" w:rsidTr="00A8219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 xml:space="preserve">Сметана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80/90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80/80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40/40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Pr="00DD37A4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89/90</w:t>
            </w:r>
          </w:p>
        </w:tc>
      </w:tr>
      <w:tr w:rsidR="00381187" w:rsidRPr="00DD37A4" w:rsidTr="00A8219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DD37A4">
              <w:rPr>
                <w:sz w:val="24"/>
                <w:szCs w:val="24"/>
              </w:rPr>
              <w:t>Яйце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50/50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Pr="00DD37A4" w:rsidRDefault="00381187" w:rsidP="00A82196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94/94</w:t>
            </w:r>
          </w:p>
        </w:tc>
      </w:tr>
      <w:tr w:rsidR="00381187" w:rsidRPr="00DD37A4" w:rsidTr="00A8219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DD37A4">
              <w:rPr>
                <w:sz w:val="24"/>
                <w:szCs w:val="24"/>
              </w:rPr>
              <w:t>Борошно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100</w:t>
            </w:r>
          </w:p>
        </w:tc>
      </w:tr>
      <w:tr w:rsidR="00381187" w:rsidRPr="00DD37A4" w:rsidTr="00A8219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DD37A4">
              <w:rPr>
                <w:sz w:val="24"/>
                <w:szCs w:val="24"/>
              </w:rPr>
              <w:t>Крупи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133/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125/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125/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133/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118/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130/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130</w:t>
            </w:r>
            <w:r>
              <w:rPr>
                <w:sz w:val="24"/>
                <w:szCs w:val="24"/>
                <w:lang w:val="uk-UA"/>
              </w:rPr>
              <w:t>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0</w:t>
            </w:r>
            <w:r w:rsidRPr="00DD37A4">
              <w:rPr>
                <w:sz w:val="24"/>
                <w:szCs w:val="24"/>
                <w:lang w:val="uk-UA"/>
              </w:rPr>
              <w:t>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125/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Default="00381187" w:rsidP="00A82196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124/</w:t>
            </w:r>
          </w:p>
          <w:p w:rsidR="00381187" w:rsidRPr="00DD37A4" w:rsidRDefault="00381187" w:rsidP="00A82196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128</w:t>
            </w:r>
          </w:p>
        </w:tc>
      </w:tr>
      <w:tr w:rsidR="00381187" w:rsidRPr="00DD37A4" w:rsidTr="00A82196">
        <w:trPr>
          <w:trHeight w:val="28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DD37A4">
              <w:rPr>
                <w:sz w:val="24"/>
                <w:szCs w:val="24"/>
              </w:rPr>
              <w:t>Цукор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110/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111/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Default="00381187" w:rsidP="00A82196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102/</w:t>
            </w:r>
          </w:p>
          <w:p w:rsidR="00381187" w:rsidRPr="00DD37A4" w:rsidRDefault="00381187" w:rsidP="00A82196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102</w:t>
            </w:r>
          </w:p>
        </w:tc>
      </w:tr>
      <w:tr w:rsidR="00381187" w:rsidRPr="00DD37A4" w:rsidTr="00A8219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DD37A4">
              <w:rPr>
                <w:sz w:val="24"/>
                <w:szCs w:val="24"/>
              </w:rPr>
              <w:t>Сухофрукти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sz w:val="24"/>
                <w:szCs w:val="24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100</w:t>
            </w:r>
          </w:p>
        </w:tc>
      </w:tr>
      <w:tr w:rsidR="00381187" w:rsidRPr="00DD37A4" w:rsidTr="00A8219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DD37A4">
              <w:rPr>
                <w:sz w:val="24"/>
                <w:szCs w:val="24"/>
              </w:rPr>
              <w:lastRenderedPageBreak/>
              <w:t>Картопля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53/60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55/61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63/80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82/95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85/90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85/97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70/81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80/85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60/61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Pr="00DD37A4" w:rsidRDefault="00381187" w:rsidP="00A82196">
            <w:pPr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70/79</w:t>
            </w:r>
          </w:p>
        </w:tc>
      </w:tr>
      <w:tr w:rsidR="00381187" w:rsidRPr="00DD37A4" w:rsidTr="00A8219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DD37A4">
              <w:rPr>
                <w:sz w:val="24"/>
                <w:szCs w:val="24"/>
              </w:rPr>
              <w:t>Овочі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40/45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31/47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37/63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65/67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25/26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33/35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36/37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33/36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38/43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Pr="00DD37A4" w:rsidRDefault="00381187" w:rsidP="00A82196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37/44</w:t>
            </w:r>
          </w:p>
        </w:tc>
      </w:tr>
      <w:tr w:rsidR="00381187" w:rsidRPr="00DD37A4" w:rsidTr="00A8219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D37A4">
              <w:rPr>
                <w:sz w:val="24"/>
                <w:szCs w:val="24"/>
                <w:lang w:val="uk-UA"/>
              </w:rPr>
              <w:t>Конд.вир</w:t>
            </w:r>
            <w:proofErr w:type="spellEnd"/>
            <w:r w:rsidRPr="00DD37A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80/80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53/60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140/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80/80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70/73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Pr="00DD37A4" w:rsidRDefault="00381187" w:rsidP="00A82196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91/93</w:t>
            </w:r>
          </w:p>
        </w:tc>
      </w:tr>
      <w:tr w:rsidR="00381187" w:rsidRPr="00DD37A4" w:rsidTr="00A8219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D37A4">
              <w:rPr>
                <w:sz w:val="24"/>
                <w:szCs w:val="24"/>
              </w:rPr>
              <w:t>Хліб</w:t>
            </w:r>
            <w:proofErr w:type="spellEnd"/>
            <w:r w:rsidRPr="00DD37A4">
              <w:rPr>
                <w:sz w:val="24"/>
                <w:szCs w:val="24"/>
              </w:rPr>
              <w:t xml:space="preserve"> </w:t>
            </w:r>
            <w:proofErr w:type="spellStart"/>
            <w:r w:rsidRPr="00DD37A4">
              <w:rPr>
                <w:sz w:val="24"/>
                <w:szCs w:val="24"/>
              </w:rPr>
              <w:t>пшен</w:t>
            </w:r>
            <w:proofErr w:type="spellEnd"/>
            <w:r w:rsidRPr="00DD37A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86/88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106/</w:t>
            </w:r>
          </w:p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91/93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88/93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Pr="00DD37A4" w:rsidRDefault="00381187" w:rsidP="00A82196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96/98</w:t>
            </w:r>
          </w:p>
        </w:tc>
      </w:tr>
      <w:tr w:rsidR="00381187" w:rsidRPr="00DD37A4" w:rsidTr="00A8219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 xml:space="preserve">Соки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40/42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187" w:rsidRPr="00DD37A4" w:rsidRDefault="00381187" w:rsidP="00A82196">
            <w:pPr>
              <w:suppressAutoHyphens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81187" w:rsidRPr="00DD37A4" w:rsidRDefault="00381187" w:rsidP="00A82196">
            <w:pPr>
              <w:suppressAutoHyphens/>
              <w:rPr>
                <w:b/>
                <w:sz w:val="24"/>
                <w:szCs w:val="24"/>
                <w:lang w:val="uk-UA"/>
              </w:rPr>
            </w:pPr>
            <w:r w:rsidRPr="00DD37A4">
              <w:rPr>
                <w:b/>
                <w:sz w:val="24"/>
                <w:szCs w:val="24"/>
                <w:lang w:val="uk-UA"/>
              </w:rPr>
              <w:t>4/5</w:t>
            </w:r>
          </w:p>
        </w:tc>
      </w:tr>
    </w:tbl>
    <w:p w:rsidR="00381187" w:rsidRPr="00381187" w:rsidRDefault="00381187" w:rsidP="00381187">
      <w:pPr>
        <w:jc w:val="both"/>
        <w:rPr>
          <w:b/>
          <w:sz w:val="24"/>
          <w:szCs w:val="24"/>
        </w:rPr>
      </w:pPr>
      <w:r w:rsidRPr="00DD37A4">
        <w:rPr>
          <w:color w:val="000000"/>
          <w:sz w:val="24"/>
          <w:szCs w:val="24"/>
          <w:lang w:val="uk-UA"/>
        </w:rPr>
        <w:t xml:space="preserve">Згідно рішення загальних батьківських </w:t>
      </w:r>
      <w:r>
        <w:rPr>
          <w:color w:val="000000"/>
          <w:sz w:val="24"/>
          <w:szCs w:val="24"/>
          <w:lang w:val="uk-UA"/>
        </w:rPr>
        <w:t>зборів на харчування дітей залу</w:t>
      </w:r>
      <w:r w:rsidRPr="00DD37A4">
        <w:rPr>
          <w:color w:val="000000"/>
          <w:sz w:val="24"/>
          <w:szCs w:val="24"/>
          <w:lang w:val="uk-UA"/>
        </w:rPr>
        <w:t xml:space="preserve">чалися </w:t>
      </w:r>
      <w:proofErr w:type="spellStart"/>
      <w:r w:rsidRPr="00DD37A4">
        <w:rPr>
          <w:color w:val="000000"/>
          <w:sz w:val="24"/>
          <w:szCs w:val="24"/>
          <w:lang w:val="uk-UA"/>
        </w:rPr>
        <w:t>додат</w:t>
      </w:r>
      <w:r>
        <w:rPr>
          <w:color w:val="000000"/>
          <w:sz w:val="24"/>
          <w:szCs w:val="24"/>
          <w:lang w:val="uk-UA"/>
        </w:rPr>
        <w:t>-</w:t>
      </w:r>
      <w:r w:rsidRPr="00DD37A4">
        <w:rPr>
          <w:color w:val="000000"/>
          <w:sz w:val="24"/>
          <w:szCs w:val="24"/>
          <w:lang w:val="uk-UA"/>
        </w:rPr>
        <w:t>кові</w:t>
      </w:r>
      <w:proofErr w:type="spellEnd"/>
      <w:r w:rsidRPr="00DD37A4">
        <w:rPr>
          <w:color w:val="000000"/>
          <w:sz w:val="24"/>
          <w:szCs w:val="24"/>
          <w:lang w:val="uk-UA"/>
        </w:rPr>
        <w:t xml:space="preserve"> позабюджетні кошти. </w:t>
      </w:r>
      <w:proofErr w:type="spellStart"/>
      <w:r w:rsidRPr="00DD37A4">
        <w:rPr>
          <w:color w:val="000000"/>
          <w:sz w:val="24"/>
          <w:szCs w:val="24"/>
        </w:rPr>
        <w:t>Це</w:t>
      </w:r>
      <w:proofErr w:type="spellEnd"/>
      <w:r>
        <w:rPr>
          <w:color w:val="000000"/>
          <w:sz w:val="24"/>
          <w:szCs w:val="24"/>
        </w:rPr>
        <w:t xml:space="preserve"> дало </w:t>
      </w:r>
      <w:proofErr w:type="spellStart"/>
      <w:r>
        <w:rPr>
          <w:color w:val="000000"/>
          <w:sz w:val="24"/>
          <w:szCs w:val="24"/>
        </w:rPr>
        <w:t>можливість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наблизити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вико</w:t>
      </w:r>
      <w:r w:rsidRPr="00DD37A4">
        <w:rPr>
          <w:color w:val="000000"/>
          <w:sz w:val="24"/>
          <w:szCs w:val="24"/>
        </w:rPr>
        <w:t>нання</w:t>
      </w:r>
      <w:proofErr w:type="spellEnd"/>
      <w:r w:rsidRPr="00DD37A4">
        <w:rPr>
          <w:color w:val="000000"/>
          <w:sz w:val="24"/>
          <w:szCs w:val="24"/>
        </w:rPr>
        <w:t xml:space="preserve"> </w:t>
      </w:r>
      <w:proofErr w:type="spellStart"/>
      <w:r w:rsidRPr="00DD37A4">
        <w:rPr>
          <w:color w:val="000000"/>
          <w:sz w:val="24"/>
          <w:szCs w:val="24"/>
        </w:rPr>
        <w:t>натуральних</w:t>
      </w:r>
      <w:proofErr w:type="spellEnd"/>
      <w:r w:rsidRPr="00DD37A4">
        <w:rPr>
          <w:color w:val="000000"/>
          <w:sz w:val="24"/>
          <w:szCs w:val="24"/>
        </w:rPr>
        <w:t xml:space="preserve"> норм </w:t>
      </w:r>
      <w:proofErr w:type="spellStart"/>
      <w:r w:rsidRPr="00DD37A4">
        <w:rPr>
          <w:color w:val="000000"/>
          <w:sz w:val="24"/>
          <w:szCs w:val="24"/>
        </w:rPr>
        <w:t>продуктів</w:t>
      </w:r>
      <w:proofErr w:type="spellEnd"/>
      <w:r w:rsidRPr="00DD37A4">
        <w:rPr>
          <w:color w:val="000000"/>
          <w:sz w:val="24"/>
          <w:szCs w:val="24"/>
        </w:rPr>
        <w:t xml:space="preserve"> </w:t>
      </w:r>
      <w:proofErr w:type="spellStart"/>
      <w:r w:rsidRPr="00DD37A4">
        <w:rPr>
          <w:color w:val="000000"/>
          <w:sz w:val="24"/>
          <w:szCs w:val="24"/>
        </w:rPr>
        <w:t>харчуван</w:t>
      </w:r>
      <w:r>
        <w:rPr>
          <w:color w:val="000000"/>
          <w:sz w:val="24"/>
          <w:szCs w:val="24"/>
        </w:rPr>
        <w:t>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відповідно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нормативних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</w:t>
      </w:r>
      <w:r w:rsidRPr="00DD37A4">
        <w:rPr>
          <w:color w:val="000000"/>
          <w:sz w:val="24"/>
          <w:szCs w:val="24"/>
        </w:rPr>
        <w:t>мог</w:t>
      </w:r>
      <w:proofErr w:type="spellEnd"/>
      <w:r w:rsidRPr="00DD37A4">
        <w:rPr>
          <w:color w:val="000000"/>
          <w:sz w:val="24"/>
          <w:szCs w:val="24"/>
        </w:rPr>
        <w:t>.</w:t>
      </w:r>
    </w:p>
    <w:p w:rsidR="00381187" w:rsidRPr="00DD37A4" w:rsidRDefault="00381187" w:rsidP="00381187">
      <w:pPr>
        <w:jc w:val="center"/>
        <w:rPr>
          <w:b/>
          <w:i/>
          <w:sz w:val="24"/>
          <w:szCs w:val="24"/>
        </w:rPr>
      </w:pPr>
      <w:proofErr w:type="spellStart"/>
      <w:r w:rsidRPr="00DD37A4">
        <w:rPr>
          <w:b/>
          <w:i/>
          <w:sz w:val="24"/>
          <w:szCs w:val="24"/>
        </w:rPr>
        <w:t>Порівняльна</w:t>
      </w:r>
      <w:proofErr w:type="spellEnd"/>
      <w:r w:rsidRPr="00DD37A4">
        <w:rPr>
          <w:b/>
          <w:i/>
          <w:sz w:val="24"/>
          <w:szCs w:val="24"/>
        </w:rPr>
        <w:t xml:space="preserve"> </w:t>
      </w:r>
      <w:proofErr w:type="spellStart"/>
      <w:r w:rsidRPr="00DD37A4">
        <w:rPr>
          <w:b/>
          <w:i/>
          <w:sz w:val="24"/>
          <w:szCs w:val="24"/>
        </w:rPr>
        <w:t>таблиця</w:t>
      </w:r>
      <w:proofErr w:type="spellEnd"/>
      <w:r w:rsidRPr="00DD37A4">
        <w:rPr>
          <w:b/>
          <w:i/>
          <w:sz w:val="24"/>
          <w:szCs w:val="24"/>
        </w:rPr>
        <w:t xml:space="preserve"> </w:t>
      </w:r>
      <w:proofErr w:type="spellStart"/>
      <w:r w:rsidRPr="00DD37A4">
        <w:rPr>
          <w:b/>
          <w:i/>
          <w:sz w:val="24"/>
          <w:szCs w:val="24"/>
        </w:rPr>
        <w:t>використання</w:t>
      </w:r>
      <w:proofErr w:type="spellEnd"/>
      <w:r w:rsidRPr="00DD37A4">
        <w:rPr>
          <w:b/>
          <w:i/>
          <w:sz w:val="24"/>
          <w:szCs w:val="24"/>
        </w:rPr>
        <w:t xml:space="preserve"> </w:t>
      </w:r>
      <w:proofErr w:type="spellStart"/>
      <w:r w:rsidRPr="00DD37A4">
        <w:rPr>
          <w:b/>
          <w:i/>
          <w:sz w:val="24"/>
          <w:szCs w:val="24"/>
        </w:rPr>
        <w:t>кошті</w:t>
      </w:r>
      <w:proofErr w:type="gramStart"/>
      <w:r w:rsidRPr="00DD37A4">
        <w:rPr>
          <w:b/>
          <w:i/>
          <w:sz w:val="24"/>
          <w:szCs w:val="24"/>
        </w:rPr>
        <w:t>в</w:t>
      </w:r>
      <w:proofErr w:type="spellEnd"/>
      <w:proofErr w:type="gramEnd"/>
    </w:p>
    <w:p w:rsidR="00381187" w:rsidRPr="00DD37A4" w:rsidRDefault="00381187" w:rsidP="00381187">
      <w:pPr>
        <w:jc w:val="center"/>
        <w:rPr>
          <w:b/>
          <w:i/>
          <w:sz w:val="24"/>
          <w:szCs w:val="24"/>
        </w:rPr>
      </w:pPr>
      <w:r w:rsidRPr="00DD37A4">
        <w:rPr>
          <w:b/>
          <w:i/>
          <w:sz w:val="24"/>
          <w:szCs w:val="24"/>
        </w:rPr>
        <w:t xml:space="preserve"> на </w:t>
      </w:r>
      <w:proofErr w:type="spellStart"/>
      <w:r w:rsidRPr="00DD37A4">
        <w:rPr>
          <w:b/>
          <w:i/>
          <w:sz w:val="24"/>
          <w:szCs w:val="24"/>
        </w:rPr>
        <w:t>харчування</w:t>
      </w:r>
      <w:proofErr w:type="spellEnd"/>
      <w:r w:rsidRPr="00DD37A4">
        <w:rPr>
          <w:b/>
          <w:i/>
          <w:sz w:val="24"/>
          <w:szCs w:val="24"/>
        </w:rPr>
        <w:t xml:space="preserve"> за 201</w:t>
      </w:r>
      <w:r>
        <w:rPr>
          <w:b/>
          <w:i/>
          <w:sz w:val="24"/>
          <w:szCs w:val="24"/>
          <w:lang w:val="uk-UA"/>
        </w:rPr>
        <w:t>4</w:t>
      </w:r>
      <w:r w:rsidRPr="00DD37A4">
        <w:rPr>
          <w:b/>
          <w:i/>
          <w:sz w:val="24"/>
          <w:szCs w:val="24"/>
        </w:rPr>
        <w:t>-201</w:t>
      </w:r>
      <w:r>
        <w:rPr>
          <w:b/>
          <w:i/>
          <w:sz w:val="24"/>
          <w:szCs w:val="24"/>
          <w:lang w:val="uk-UA"/>
        </w:rPr>
        <w:t>5</w:t>
      </w:r>
      <w:r w:rsidRPr="00DD37A4">
        <w:rPr>
          <w:b/>
          <w:i/>
          <w:sz w:val="24"/>
          <w:szCs w:val="24"/>
          <w:lang w:val="uk-UA"/>
        </w:rPr>
        <w:t>навч</w:t>
      </w:r>
      <w:r w:rsidRPr="00DD37A4">
        <w:rPr>
          <w:b/>
          <w:i/>
          <w:sz w:val="24"/>
          <w:szCs w:val="24"/>
        </w:rPr>
        <w:t>.р.</w:t>
      </w:r>
    </w:p>
    <w:p w:rsidR="00381187" w:rsidRPr="00DD37A4" w:rsidRDefault="00381187" w:rsidP="00381187">
      <w:pPr>
        <w:jc w:val="center"/>
        <w:rPr>
          <w:b/>
          <w:i/>
          <w:sz w:val="24"/>
          <w:szCs w:val="24"/>
        </w:rPr>
      </w:pP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1344"/>
        <w:gridCol w:w="6"/>
        <w:gridCol w:w="2452"/>
        <w:gridCol w:w="2160"/>
        <w:gridCol w:w="1970"/>
        <w:gridCol w:w="1739"/>
      </w:tblGrid>
      <w:tr w:rsidR="00381187" w:rsidRPr="00381187" w:rsidTr="00381187">
        <w:trPr>
          <w:gridBefore w:val="1"/>
          <w:wBefore w:w="394" w:type="dxa"/>
          <w:trHeight w:val="8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81187">
              <w:rPr>
                <w:rFonts w:eastAsia="Times New Roman"/>
                <w:color w:val="000000"/>
                <w:spacing w:val="7"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125"/>
              <w:jc w:val="center"/>
              <w:rPr>
                <w:sz w:val="22"/>
                <w:szCs w:val="22"/>
              </w:rPr>
            </w:pPr>
            <w:r w:rsidRPr="00381187">
              <w:rPr>
                <w:rFonts w:eastAsia="Times New Roman"/>
                <w:color w:val="000000"/>
                <w:spacing w:val="6"/>
                <w:sz w:val="22"/>
                <w:szCs w:val="22"/>
                <w:lang w:val="uk-UA"/>
              </w:rPr>
              <w:t>Батьківські кошти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381187">
              <w:rPr>
                <w:rFonts w:eastAsia="Times New Roman"/>
                <w:color w:val="000000"/>
                <w:spacing w:val="7"/>
                <w:sz w:val="22"/>
                <w:szCs w:val="22"/>
                <w:lang w:val="uk-UA"/>
              </w:rPr>
              <w:t>Бюджетні кошти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381187">
              <w:rPr>
                <w:rFonts w:eastAsia="Times New Roman"/>
                <w:color w:val="000000"/>
                <w:spacing w:val="7"/>
                <w:sz w:val="22"/>
                <w:szCs w:val="22"/>
                <w:lang w:val="uk-UA"/>
              </w:rPr>
              <w:t>Спонсорські кошти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19"/>
              <w:jc w:val="center"/>
              <w:rPr>
                <w:rFonts w:eastAsia="Times New Roman"/>
                <w:color w:val="000000"/>
                <w:spacing w:val="7"/>
                <w:sz w:val="22"/>
                <w:szCs w:val="22"/>
                <w:lang w:val="uk-UA"/>
              </w:rPr>
            </w:pPr>
            <w:r w:rsidRPr="00381187">
              <w:rPr>
                <w:rFonts w:eastAsia="Times New Roman"/>
                <w:color w:val="000000"/>
                <w:spacing w:val="7"/>
                <w:sz w:val="22"/>
                <w:szCs w:val="22"/>
                <w:lang w:val="uk-UA"/>
              </w:rPr>
              <w:t>Вартість</w:t>
            </w:r>
          </w:p>
        </w:tc>
      </w:tr>
      <w:tr w:rsidR="00381187" w:rsidRPr="00381187" w:rsidTr="00381187">
        <w:trPr>
          <w:trHeight w:hRule="exact" w:val="307"/>
        </w:trPr>
        <w:tc>
          <w:tcPr>
            <w:tcW w:w="394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jc w:val="center"/>
              <w:rPr>
                <w:sz w:val="22"/>
                <w:szCs w:val="22"/>
              </w:rPr>
            </w:pPr>
          </w:p>
          <w:p w:rsidR="00381187" w:rsidRPr="00381187" w:rsidRDefault="00381187" w:rsidP="00A82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381187">
              <w:rPr>
                <w:rFonts w:eastAsia="Times New Roman"/>
                <w:color w:val="000000"/>
                <w:spacing w:val="7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>7.03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 xml:space="preserve">             2.58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 xml:space="preserve">            1.35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37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>10.97</w:t>
            </w:r>
          </w:p>
        </w:tc>
      </w:tr>
      <w:tr w:rsidR="00381187" w:rsidRPr="00381187" w:rsidTr="00381187">
        <w:trPr>
          <w:gridBefore w:val="1"/>
          <w:wBefore w:w="394" w:type="dxa"/>
          <w:trHeight w:hRule="exact" w:val="307"/>
        </w:trPr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81187">
              <w:rPr>
                <w:rFonts w:eastAsia="Times New Roman"/>
                <w:color w:val="000000"/>
                <w:spacing w:val="8"/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>7.94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 xml:space="preserve">       2.02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341"/>
              <w:rPr>
                <w:sz w:val="22"/>
                <w:szCs w:val="22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>0.96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341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>10.93</w:t>
            </w:r>
          </w:p>
        </w:tc>
      </w:tr>
      <w:tr w:rsidR="00381187" w:rsidRPr="00381187" w:rsidTr="00381187">
        <w:trPr>
          <w:gridBefore w:val="1"/>
          <w:wBefore w:w="394" w:type="dxa"/>
          <w:trHeight w:hRule="exact" w:val="29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381187">
              <w:rPr>
                <w:rFonts w:eastAsia="Times New Roman"/>
                <w:color w:val="000000"/>
                <w:spacing w:val="8"/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 xml:space="preserve">             4.52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 xml:space="preserve">       2.44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317"/>
              <w:rPr>
                <w:sz w:val="22"/>
                <w:szCs w:val="22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 xml:space="preserve"> 1.10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31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>8.07</w:t>
            </w:r>
          </w:p>
        </w:tc>
      </w:tr>
      <w:tr w:rsidR="00381187" w:rsidRPr="00381187" w:rsidTr="00381187">
        <w:trPr>
          <w:gridBefore w:val="1"/>
          <w:wBefore w:w="394" w:type="dxa"/>
          <w:trHeight w:hRule="exact" w:val="3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</w:rPr>
            </w:pPr>
            <w:r w:rsidRPr="00381187">
              <w:rPr>
                <w:rFonts w:eastAsia="Times New Roman"/>
                <w:color w:val="000000"/>
                <w:spacing w:val="7"/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 xml:space="preserve">             6.63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 xml:space="preserve">       1.94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322"/>
              <w:rPr>
                <w:sz w:val="22"/>
                <w:szCs w:val="22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 xml:space="preserve"> 0.96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32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>9.55</w:t>
            </w:r>
          </w:p>
        </w:tc>
      </w:tr>
      <w:tr w:rsidR="00381187" w:rsidRPr="00381187" w:rsidTr="00381187">
        <w:trPr>
          <w:trHeight w:hRule="exact" w:val="317"/>
        </w:trPr>
        <w:tc>
          <w:tcPr>
            <w:tcW w:w="394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jc w:val="center"/>
              <w:rPr>
                <w:sz w:val="22"/>
                <w:szCs w:val="22"/>
              </w:rPr>
            </w:pPr>
          </w:p>
          <w:p w:rsidR="00381187" w:rsidRPr="00381187" w:rsidRDefault="00381187" w:rsidP="00A82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</w:rPr>
            </w:pPr>
            <w:r w:rsidRPr="00381187">
              <w:rPr>
                <w:rFonts w:eastAsia="Times New Roman"/>
                <w:color w:val="000000"/>
                <w:spacing w:val="5"/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>6.01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 xml:space="preserve">       2.52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 xml:space="preserve">      1.37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499"/>
              <w:rPr>
                <w:color w:val="000000"/>
                <w:sz w:val="22"/>
                <w:szCs w:val="22"/>
                <w:lang w:val="uk-UA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 xml:space="preserve">  9.91</w:t>
            </w:r>
          </w:p>
        </w:tc>
      </w:tr>
      <w:tr w:rsidR="00381187" w:rsidRPr="00381187" w:rsidTr="00381187">
        <w:trPr>
          <w:trHeight w:hRule="exact" w:val="307"/>
        </w:trPr>
        <w:tc>
          <w:tcPr>
            <w:tcW w:w="394" w:type="dxa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jc w:val="center"/>
              <w:rPr>
                <w:sz w:val="22"/>
                <w:szCs w:val="22"/>
              </w:rPr>
            </w:pPr>
          </w:p>
          <w:p w:rsidR="00381187" w:rsidRPr="00381187" w:rsidRDefault="00381187" w:rsidP="00A82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</w:rPr>
            </w:pPr>
            <w:r w:rsidRPr="00381187"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>4.83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 xml:space="preserve">       3.25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 xml:space="preserve">      1.43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499"/>
              <w:rPr>
                <w:color w:val="000000"/>
                <w:sz w:val="22"/>
                <w:szCs w:val="22"/>
                <w:lang w:val="uk-UA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 xml:space="preserve">  9.53</w:t>
            </w:r>
          </w:p>
        </w:tc>
      </w:tr>
      <w:tr w:rsidR="00381187" w:rsidRPr="00381187" w:rsidTr="00381187">
        <w:trPr>
          <w:trHeight w:hRule="exact" w:val="298"/>
        </w:trPr>
        <w:tc>
          <w:tcPr>
            <w:tcW w:w="394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</w:rPr>
            </w:pPr>
            <w:r w:rsidRPr="00381187">
              <w:rPr>
                <w:rFonts w:eastAsia="Times New Roman"/>
                <w:color w:val="000000"/>
                <w:spacing w:val="7"/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>6.03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 xml:space="preserve">             3.79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 xml:space="preserve">      1.18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499"/>
              <w:rPr>
                <w:color w:val="000000"/>
                <w:sz w:val="22"/>
                <w:szCs w:val="22"/>
                <w:lang w:val="uk-UA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>11.01</w:t>
            </w:r>
          </w:p>
        </w:tc>
      </w:tr>
      <w:tr w:rsidR="00381187" w:rsidRPr="00381187" w:rsidTr="00381187">
        <w:trPr>
          <w:trHeight w:val="320"/>
        </w:trPr>
        <w:tc>
          <w:tcPr>
            <w:tcW w:w="394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jc w:val="center"/>
              <w:rPr>
                <w:sz w:val="22"/>
                <w:szCs w:val="22"/>
              </w:rPr>
            </w:pPr>
          </w:p>
          <w:p w:rsidR="00381187" w:rsidRPr="00381187" w:rsidRDefault="00381187" w:rsidP="00A82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381187">
              <w:rPr>
                <w:rFonts w:eastAsia="Times New Roman"/>
                <w:color w:val="000000"/>
                <w:spacing w:val="7"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>5.06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 xml:space="preserve">       4.19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 xml:space="preserve">       0.85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442"/>
              <w:rPr>
                <w:color w:val="000000"/>
                <w:sz w:val="22"/>
                <w:szCs w:val="22"/>
                <w:lang w:val="uk-UA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 xml:space="preserve"> 10.12</w:t>
            </w:r>
          </w:p>
        </w:tc>
      </w:tr>
      <w:tr w:rsidR="00381187" w:rsidRPr="00381187" w:rsidTr="00381187">
        <w:trPr>
          <w:gridBefore w:val="1"/>
          <w:wBefore w:w="394" w:type="dxa"/>
          <w:trHeight w:hRule="exact" w:val="40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</w:rPr>
            </w:pPr>
            <w:r w:rsidRPr="00381187">
              <w:rPr>
                <w:rFonts w:eastAsia="Times New Roman"/>
                <w:color w:val="000000"/>
                <w:spacing w:val="6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>5.37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381187">
              <w:rPr>
                <w:sz w:val="22"/>
                <w:szCs w:val="22"/>
                <w:lang w:val="uk-UA"/>
              </w:rPr>
              <w:t xml:space="preserve">         3.93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446"/>
              <w:jc w:val="center"/>
              <w:rPr>
                <w:sz w:val="22"/>
                <w:szCs w:val="22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187" w:rsidRPr="00381187" w:rsidRDefault="00381187" w:rsidP="00A82196">
            <w:pPr>
              <w:shd w:val="clear" w:color="auto" w:fill="FFFFFF"/>
              <w:ind w:left="44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>9.28</w:t>
            </w:r>
          </w:p>
        </w:tc>
      </w:tr>
      <w:tr w:rsidR="000664A7" w:rsidRPr="00381187" w:rsidTr="00381187">
        <w:trPr>
          <w:gridBefore w:val="1"/>
          <w:wBefore w:w="394" w:type="dxa"/>
          <w:trHeight w:hRule="exact" w:val="40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Pr="00381187" w:rsidRDefault="000664A7" w:rsidP="00A82196">
            <w:pPr>
              <w:shd w:val="clear" w:color="auto" w:fill="FFFFFF"/>
              <w:rPr>
                <w:rFonts w:eastAsia="Times New Roman"/>
                <w:color w:val="000000"/>
                <w:spacing w:val="6"/>
                <w:sz w:val="22"/>
                <w:szCs w:val="22"/>
                <w:lang w:val="uk-UA"/>
              </w:rPr>
            </w:pPr>
            <w:r w:rsidRPr="00381187">
              <w:rPr>
                <w:rFonts w:eastAsia="Times New Roman"/>
                <w:color w:val="000000"/>
                <w:spacing w:val="6"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Pr="00DD37A4" w:rsidRDefault="000664A7" w:rsidP="0038118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Default="000664A7" w:rsidP="000664A7">
            <w:pPr>
              <w:shd w:val="clear" w:color="auto" w:fill="FFFFFF"/>
              <w:ind w:left="24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5.91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Default="000664A7" w:rsidP="000664A7">
            <w:pPr>
              <w:shd w:val="clear" w:color="auto" w:fill="FFFFFF"/>
              <w:ind w:left="24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5.91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Pr="00DD37A4" w:rsidRDefault="000664A7" w:rsidP="00381187">
            <w:pPr>
              <w:shd w:val="clear" w:color="auto" w:fill="FFFFFF"/>
              <w:ind w:left="44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664A7" w:rsidRPr="00381187" w:rsidTr="00381187">
        <w:trPr>
          <w:gridBefore w:val="1"/>
          <w:wBefore w:w="394" w:type="dxa"/>
          <w:trHeight w:hRule="exact" w:val="40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Pr="00381187" w:rsidRDefault="000664A7" w:rsidP="00A82196">
            <w:pPr>
              <w:shd w:val="clear" w:color="auto" w:fill="FFFFFF"/>
              <w:rPr>
                <w:rFonts w:eastAsia="Times New Roman"/>
                <w:color w:val="000000"/>
                <w:spacing w:val="6"/>
                <w:sz w:val="22"/>
                <w:szCs w:val="22"/>
                <w:lang w:val="uk-UA"/>
              </w:rPr>
            </w:pPr>
            <w:r w:rsidRPr="00381187">
              <w:rPr>
                <w:rFonts w:eastAsia="Times New Roman"/>
                <w:color w:val="000000"/>
                <w:spacing w:val="6"/>
                <w:sz w:val="22"/>
                <w:szCs w:val="22"/>
                <w:lang w:val="uk-UA"/>
              </w:rPr>
              <w:t>Липень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Pr="00DD37A4" w:rsidRDefault="000664A7" w:rsidP="0038118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Default="000664A7" w:rsidP="000664A7">
            <w:pPr>
              <w:shd w:val="clear" w:color="auto" w:fill="FFFFFF"/>
              <w:ind w:left="24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6.03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Default="000664A7" w:rsidP="000664A7">
            <w:pPr>
              <w:shd w:val="clear" w:color="auto" w:fill="FFFFFF"/>
              <w:ind w:left="24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6.03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Pr="00DD37A4" w:rsidRDefault="000664A7" w:rsidP="00381187">
            <w:pPr>
              <w:shd w:val="clear" w:color="auto" w:fill="FFFFFF"/>
              <w:ind w:left="44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664A7" w:rsidRPr="00381187" w:rsidTr="00381187">
        <w:trPr>
          <w:gridBefore w:val="1"/>
          <w:wBefore w:w="394" w:type="dxa"/>
          <w:trHeight w:hRule="exact" w:val="40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Pr="00381187" w:rsidRDefault="000664A7" w:rsidP="00A82196">
            <w:pPr>
              <w:shd w:val="clear" w:color="auto" w:fill="FFFFFF"/>
              <w:rPr>
                <w:rFonts w:eastAsia="Times New Roman"/>
                <w:color w:val="000000"/>
                <w:spacing w:val="6"/>
                <w:sz w:val="22"/>
                <w:szCs w:val="22"/>
                <w:lang w:val="uk-UA"/>
              </w:rPr>
            </w:pPr>
            <w:r w:rsidRPr="00381187">
              <w:rPr>
                <w:rFonts w:eastAsia="Times New Roman"/>
                <w:color w:val="000000"/>
                <w:spacing w:val="6"/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Pr="00DD37A4" w:rsidRDefault="000664A7" w:rsidP="0038118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5.97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Default="000664A7" w:rsidP="000664A7">
            <w:pPr>
              <w:shd w:val="clear" w:color="auto" w:fill="FFFFFF"/>
              <w:ind w:left="24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7.74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Default="000664A7" w:rsidP="000664A7">
            <w:pPr>
              <w:shd w:val="clear" w:color="auto" w:fill="FFFFFF"/>
              <w:ind w:left="24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7.74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Pr="00DD37A4" w:rsidRDefault="000664A7" w:rsidP="00381187">
            <w:pPr>
              <w:shd w:val="clear" w:color="auto" w:fill="FFFFFF"/>
              <w:ind w:left="44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664A7" w:rsidRPr="00381187" w:rsidTr="00381187">
        <w:trPr>
          <w:trHeight w:hRule="exact" w:val="413"/>
        </w:trPr>
        <w:tc>
          <w:tcPr>
            <w:tcW w:w="394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0664A7" w:rsidRPr="00381187" w:rsidRDefault="000664A7" w:rsidP="00A82196">
            <w:pPr>
              <w:jc w:val="center"/>
              <w:rPr>
                <w:sz w:val="22"/>
                <w:szCs w:val="22"/>
              </w:rPr>
            </w:pPr>
          </w:p>
          <w:p w:rsidR="000664A7" w:rsidRPr="00381187" w:rsidRDefault="000664A7" w:rsidP="00A82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Pr="00C65BBE" w:rsidRDefault="00C65BBE" w:rsidP="00A8219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5BBE">
              <w:rPr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Pr="00DD37A4" w:rsidRDefault="000664A7" w:rsidP="00A8219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4.67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Pr="00DD37A4" w:rsidRDefault="000664A7" w:rsidP="000664A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4.67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Pr="00DD37A4" w:rsidRDefault="000664A7" w:rsidP="000664A7">
            <w:pPr>
              <w:shd w:val="clear" w:color="auto" w:fill="FFFFFF"/>
              <w:ind w:left="264"/>
              <w:jc w:val="center"/>
              <w:rPr>
                <w:sz w:val="24"/>
                <w:szCs w:val="24"/>
              </w:rPr>
            </w:pPr>
            <w:r w:rsidRPr="00DD37A4">
              <w:rPr>
                <w:color w:val="000000"/>
                <w:sz w:val="24"/>
                <w:szCs w:val="24"/>
                <w:lang w:val="uk-UA"/>
              </w:rPr>
              <w:t>0.97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A7" w:rsidRPr="00381187" w:rsidRDefault="000664A7" w:rsidP="00381187">
            <w:pPr>
              <w:shd w:val="clear" w:color="auto" w:fill="FFFFFF"/>
              <w:ind w:left="26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1187">
              <w:rPr>
                <w:color w:val="000000"/>
                <w:sz w:val="22"/>
                <w:szCs w:val="22"/>
                <w:lang w:val="uk-UA"/>
              </w:rPr>
              <w:t>9.19</w:t>
            </w:r>
          </w:p>
        </w:tc>
      </w:tr>
    </w:tbl>
    <w:p w:rsidR="00381187" w:rsidRDefault="00381187" w:rsidP="00381187">
      <w:pPr>
        <w:rPr>
          <w:b/>
          <w:i/>
          <w:sz w:val="24"/>
          <w:szCs w:val="24"/>
          <w:lang w:val="uk-UA"/>
        </w:rPr>
      </w:pPr>
    </w:p>
    <w:p w:rsidR="00381187" w:rsidRPr="00DD37A4" w:rsidRDefault="00381187" w:rsidP="00381187">
      <w:pPr>
        <w:ind w:firstLine="567"/>
        <w:jc w:val="center"/>
        <w:rPr>
          <w:b/>
          <w:i/>
          <w:sz w:val="24"/>
          <w:szCs w:val="24"/>
          <w:lang w:val="uk-UA"/>
        </w:rPr>
      </w:pPr>
      <w:r w:rsidRPr="00DD37A4">
        <w:rPr>
          <w:b/>
          <w:i/>
          <w:sz w:val="24"/>
          <w:szCs w:val="24"/>
          <w:lang w:val="uk-UA"/>
        </w:rPr>
        <w:t>Показники ефектив</w:t>
      </w:r>
      <w:r>
        <w:rPr>
          <w:b/>
          <w:i/>
          <w:sz w:val="24"/>
          <w:szCs w:val="24"/>
          <w:lang w:val="uk-UA"/>
        </w:rPr>
        <w:t>ності харчування на травень 2015</w:t>
      </w:r>
      <w:r w:rsidRPr="00DD37A4">
        <w:rPr>
          <w:b/>
          <w:i/>
          <w:sz w:val="24"/>
          <w:szCs w:val="24"/>
          <w:lang w:val="uk-UA"/>
        </w:rPr>
        <w:t xml:space="preserve"> року(підвищення маси та довжини тіла дітей)</w:t>
      </w:r>
    </w:p>
    <w:p w:rsidR="00381187" w:rsidRPr="00DD37A4" w:rsidRDefault="00381187" w:rsidP="00381187">
      <w:pPr>
        <w:ind w:firstLine="567"/>
        <w:jc w:val="center"/>
        <w:rPr>
          <w:b/>
          <w:i/>
          <w:sz w:val="24"/>
          <w:szCs w:val="24"/>
          <w:lang w:val="uk-UA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147"/>
        <w:gridCol w:w="1035"/>
        <w:gridCol w:w="1229"/>
        <w:gridCol w:w="1114"/>
        <w:gridCol w:w="1015"/>
        <w:gridCol w:w="1212"/>
      </w:tblGrid>
      <w:tr w:rsidR="00381187" w:rsidRPr="00DD37A4" w:rsidTr="00A82196">
        <w:trPr>
          <w:trHeight w:val="180"/>
          <w:jc w:val="center"/>
        </w:trPr>
        <w:tc>
          <w:tcPr>
            <w:tcW w:w="1971" w:type="dxa"/>
            <w:vMerge w:val="restart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82" w:type="dxa"/>
            <w:gridSpan w:val="2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Підвищення</w:t>
            </w:r>
          </w:p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довжини тіла</w:t>
            </w:r>
          </w:p>
        </w:tc>
        <w:tc>
          <w:tcPr>
            <w:tcW w:w="1229" w:type="dxa"/>
            <w:vMerge w:val="restart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Різниця</w:t>
            </w:r>
          </w:p>
        </w:tc>
        <w:tc>
          <w:tcPr>
            <w:tcW w:w="2129" w:type="dxa"/>
            <w:gridSpan w:val="2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Підвищення маси тіла дітей</w:t>
            </w:r>
          </w:p>
        </w:tc>
        <w:tc>
          <w:tcPr>
            <w:tcW w:w="1212" w:type="dxa"/>
            <w:vMerge w:val="restart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Різниця</w:t>
            </w:r>
          </w:p>
        </w:tc>
      </w:tr>
      <w:tr w:rsidR="00381187" w:rsidRPr="00DD37A4" w:rsidTr="00A82196">
        <w:trPr>
          <w:trHeight w:val="225"/>
          <w:jc w:val="center"/>
        </w:trPr>
        <w:tc>
          <w:tcPr>
            <w:tcW w:w="1971" w:type="dxa"/>
            <w:vMerge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  <w:gridSpan w:val="2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229" w:type="dxa"/>
            <w:vMerge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 xml:space="preserve">місяць </w:t>
            </w:r>
          </w:p>
        </w:tc>
        <w:tc>
          <w:tcPr>
            <w:tcW w:w="1212" w:type="dxa"/>
            <w:vMerge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81187" w:rsidRPr="00DD37A4" w:rsidTr="00A82196">
        <w:trPr>
          <w:trHeight w:val="130"/>
          <w:jc w:val="center"/>
        </w:trPr>
        <w:tc>
          <w:tcPr>
            <w:tcW w:w="1971" w:type="dxa"/>
            <w:vMerge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035" w:type="dxa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29" w:type="dxa"/>
            <w:vMerge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015" w:type="dxa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12" w:type="dxa"/>
            <w:vMerge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81187" w:rsidRPr="00DD37A4" w:rsidTr="00A82196">
        <w:trPr>
          <w:jc w:val="center"/>
        </w:trPr>
        <w:tc>
          <w:tcPr>
            <w:tcW w:w="1971" w:type="dxa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Раннього віку</w:t>
            </w:r>
          </w:p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 xml:space="preserve">3-й </w:t>
            </w:r>
            <w:proofErr w:type="spellStart"/>
            <w:r w:rsidRPr="00DD37A4">
              <w:rPr>
                <w:sz w:val="24"/>
                <w:szCs w:val="24"/>
                <w:lang w:val="uk-UA"/>
              </w:rPr>
              <w:t>р.ж</w:t>
            </w:r>
            <w:proofErr w:type="spellEnd"/>
            <w:r w:rsidRPr="00DD37A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47" w:type="dxa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90 см</w:t>
            </w:r>
          </w:p>
        </w:tc>
        <w:tc>
          <w:tcPr>
            <w:tcW w:w="1035" w:type="dxa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94 см</w:t>
            </w:r>
          </w:p>
        </w:tc>
        <w:tc>
          <w:tcPr>
            <w:tcW w:w="1229" w:type="dxa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+4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D37A4">
              <w:rPr>
                <w:sz w:val="24"/>
                <w:szCs w:val="24"/>
                <w:lang w:val="uk-UA"/>
              </w:rPr>
              <w:t>см</w:t>
            </w:r>
          </w:p>
        </w:tc>
        <w:tc>
          <w:tcPr>
            <w:tcW w:w="1114" w:type="dxa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12,6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D37A4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015" w:type="dxa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13,5кг</w:t>
            </w:r>
          </w:p>
        </w:tc>
        <w:tc>
          <w:tcPr>
            <w:tcW w:w="1212" w:type="dxa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+0,9кг</w:t>
            </w:r>
          </w:p>
        </w:tc>
      </w:tr>
      <w:tr w:rsidR="00381187" w:rsidRPr="00DD37A4" w:rsidTr="00A82196">
        <w:trPr>
          <w:jc w:val="center"/>
        </w:trPr>
        <w:tc>
          <w:tcPr>
            <w:tcW w:w="1971" w:type="dxa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 xml:space="preserve">І молодша група 4-й </w:t>
            </w:r>
            <w:proofErr w:type="spellStart"/>
            <w:r w:rsidRPr="00DD37A4">
              <w:rPr>
                <w:sz w:val="24"/>
                <w:szCs w:val="24"/>
                <w:lang w:val="uk-UA"/>
              </w:rPr>
              <w:t>р.ж</w:t>
            </w:r>
            <w:proofErr w:type="spellEnd"/>
            <w:r w:rsidRPr="00DD37A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47" w:type="dxa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98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D37A4">
              <w:rPr>
                <w:sz w:val="24"/>
                <w:szCs w:val="24"/>
                <w:lang w:val="uk-UA"/>
              </w:rPr>
              <w:t>см</w:t>
            </w:r>
          </w:p>
        </w:tc>
        <w:tc>
          <w:tcPr>
            <w:tcW w:w="1035" w:type="dxa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D37A4">
              <w:rPr>
                <w:sz w:val="24"/>
                <w:szCs w:val="24"/>
                <w:lang w:val="uk-UA"/>
              </w:rPr>
              <w:t>см</w:t>
            </w:r>
          </w:p>
        </w:tc>
        <w:tc>
          <w:tcPr>
            <w:tcW w:w="1229" w:type="dxa"/>
          </w:tcPr>
          <w:p w:rsidR="00381187" w:rsidRPr="00DD37A4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+2 см</w:t>
            </w:r>
          </w:p>
        </w:tc>
        <w:tc>
          <w:tcPr>
            <w:tcW w:w="1114" w:type="dxa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15.2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D37A4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015" w:type="dxa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16.3кг</w:t>
            </w:r>
          </w:p>
        </w:tc>
        <w:tc>
          <w:tcPr>
            <w:tcW w:w="1212" w:type="dxa"/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+1.1кг</w:t>
            </w:r>
          </w:p>
        </w:tc>
      </w:tr>
      <w:tr w:rsidR="00381187" w:rsidRPr="00DD37A4" w:rsidTr="00A8219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Група старшого віку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D37A4">
              <w:rPr>
                <w:sz w:val="24"/>
                <w:szCs w:val="24"/>
                <w:lang w:val="uk-UA"/>
              </w:rPr>
              <w:t xml:space="preserve">5-й </w:t>
            </w:r>
            <w:proofErr w:type="spellStart"/>
            <w:r w:rsidRPr="00DD37A4">
              <w:rPr>
                <w:sz w:val="24"/>
                <w:szCs w:val="24"/>
                <w:lang w:val="uk-UA"/>
              </w:rPr>
              <w:t>р.ж</w:t>
            </w:r>
            <w:proofErr w:type="spellEnd"/>
            <w:r w:rsidRPr="00DD37A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108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D37A4">
              <w:rPr>
                <w:sz w:val="24"/>
                <w:szCs w:val="24"/>
                <w:lang w:val="uk-UA"/>
              </w:rPr>
              <w:t>см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112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D37A4">
              <w:rPr>
                <w:sz w:val="24"/>
                <w:szCs w:val="24"/>
                <w:lang w:val="uk-UA"/>
              </w:rPr>
              <w:t>см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7" w:rsidRPr="00DD37A4" w:rsidRDefault="00381187" w:rsidP="00A82196">
            <w:pPr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+4 см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21.5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D37A4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22.8кг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+1.3 кг</w:t>
            </w:r>
          </w:p>
        </w:tc>
      </w:tr>
      <w:tr w:rsidR="00381187" w:rsidRPr="00DD37A4" w:rsidTr="00A82196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7" w:rsidRPr="00DD37A4" w:rsidRDefault="00381187" w:rsidP="00A82196">
            <w:pPr>
              <w:jc w:val="center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Група старшого віку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D37A4">
              <w:rPr>
                <w:sz w:val="24"/>
                <w:szCs w:val="24"/>
                <w:lang w:val="uk-UA"/>
              </w:rPr>
              <w:t xml:space="preserve">6-й </w:t>
            </w:r>
            <w:proofErr w:type="spellStart"/>
            <w:r w:rsidRPr="00DD37A4">
              <w:rPr>
                <w:sz w:val="24"/>
                <w:szCs w:val="24"/>
                <w:lang w:val="uk-UA"/>
              </w:rPr>
              <w:t>р.ж</w:t>
            </w:r>
            <w:proofErr w:type="spellEnd"/>
            <w:r w:rsidRPr="00DD37A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110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D37A4">
              <w:rPr>
                <w:sz w:val="24"/>
                <w:szCs w:val="24"/>
                <w:lang w:val="uk-UA"/>
              </w:rPr>
              <w:t>см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114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D37A4">
              <w:rPr>
                <w:sz w:val="24"/>
                <w:szCs w:val="24"/>
                <w:lang w:val="uk-UA"/>
              </w:rPr>
              <w:t>см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+4см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20.1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D37A4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21.2кг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87" w:rsidRPr="00DD37A4" w:rsidRDefault="00381187" w:rsidP="00A82196">
            <w:pPr>
              <w:jc w:val="both"/>
              <w:rPr>
                <w:sz w:val="24"/>
                <w:szCs w:val="24"/>
                <w:lang w:val="uk-UA"/>
              </w:rPr>
            </w:pPr>
            <w:r w:rsidRPr="00DD37A4">
              <w:rPr>
                <w:sz w:val="24"/>
                <w:szCs w:val="24"/>
                <w:lang w:val="uk-UA"/>
              </w:rPr>
              <w:t>+1.1 кг</w:t>
            </w:r>
          </w:p>
        </w:tc>
      </w:tr>
    </w:tbl>
    <w:p w:rsidR="00381187" w:rsidRDefault="00381187" w:rsidP="00381187">
      <w:pPr>
        <w:jc w:val="both"/>
        <w:outlineLvl w:val="0"/>
        <w:rPr>
          <w:sz w:val="24"/>
          <w:szCs w:val="24"/>
          <w:lang w:val="uk-UA"/>
        </w:rPr>
      </w:pPr>
      <w:r w:rsidRPr="00DD37A4">
        <w:rPr>
          <w:sz w:val="24"/>
          <w:szCs w:val="24"/>
          <w:lang w:val="uk-UA"/>
        </w:rPr>
        <w:t xml:space="preserve">    </w:t>
      </w:r>
    </w:p>
    <w:p w:rsidR="00381187" w:rsidRDefault="00381187" w:rsidP="00381187">
      <w:pPr>
        <w:jc w:val="both"/>
        <w:outlineLvl w:val="0"/>
        <w:rPr>
          <w:sz w:val="24"/>
          <w:szCs w:val="24"/>
          <w:lang w:val="uk-UA"/>
        </w:rPr>
      </w:pPr>
      <w:r w:rsidRPr="00DD37A4">
        <w:rPr>
          <w:sz w:val="24"/>
          <w:szCs w:val="24"/>
          <w:lang w:val="uk-UA"/>
        </w:rPr>
        <w:t xml:space="preserve"> Питання організації харчування дітей, виконання добових норм харчування, результати антропометричних даних систематично розглядалися на засіданнях при</w:t>
      </w:r>
      <w:r>
        <w:rPr>
          <w:sz w:val="24"/>
          <w:szCs w:val="24"/>
          <w:lang w:val="uk-UA"/>
        </w:rPr>
        <w:t xml:space="preserve"> завідувачеві, аналізувалися по</w:t>
      </w:r>
      <w:r w:rsidRPr="00DD37A4">
        <w:rPr>
          <w:sz w:val="24"/>
          <w:szCs w:val="24"/>
          <w:lang w:val="uk-UA"/>
        </w:rPr>
        <w:t>казники та розроблялися заходи щодо їх покращення.</w:t>
      </w:r>
    </w:p>
    <w:p w:rsidR="00381187" w:rsidRDefault="00381187" w:rsidP="00381187">
      <w:pPr>
        <w:jc w:val="both"/>
        <w:outlineLvl w:val="0"/>
        <w:rPr>
          <w:sz w:val="24"/>
          <w:szCs w:val="24"/>
          <w:lang w:val="uk-UA"/>
        </w:rPr>
      </w:pPr>
    </w:p>
    <w:p w:rsidR="00C80CD9" w:rsidRPr="0008628F" w:rsidRDefault="00C80CD9">
      <w:pPr>
        <w:rPr>
          <w:sz w:val="22"/>
          <w:szCs w:val="22"/>
          <w:lang w:val="uk-UA"/>
        </w:rPr>
      </w:pPr>
    </w:p>
    <w:p w:rsidR="006C2A7D" w:rsidRPr="00381187" w:rsidRDefault="006C2A7D" w:rsidP="00381187">
      <w:pPr>
        <w:ind w:left="567" w:firstLine="426"/>
        <w:jc w:val="center"/>
        <w:rPr>
          <w:b/>
          <w:i/>
          <w:sz w:val="24"/>
          <w:szCs w:val="24"/>
          <w:lang w:val="uk-UA"/>
        </w:rPr>
      </w:pPr>
      <w:proofErr w:type="spellStart"/>
      <w:r w:rsidRPr="00381187">
        <w:rPr>
          <w:b/>
          <w:i/>
          <w:sz w:val="24"/>
          <w:szCs w:val="24"/>
        </w:rPr>
        <w:t>Адміністративна</w:t>
      </w:r>
      <w:proofErr w:type="spellEnd"/>
      <w:r w:rsidRPr="00381187">
        <w:rPr>
          <w:b/>
          <w:i/>
          <w:sz w:val="24"/>
          <w:szCs w:val="24"/>
        </w:rPr>
        <w:t xml:space="preserve"> – </w:t>
      </w:r>
      <w:proofErr w:type="spellStart"/>
      <w:r w:rsidRPr="00381187">
        <w:rPr>
          <w:b/>
          <w:i/>
          <w:sz w:val="24"/>
          <w:szCs w:val="24"/>
        </w:rPr>
        <w:t>господарська</w:t>
      </w:r>
      <w:proofErr w:type="spellEnd"/>
      <w:r w:rsidRPr="00381187">
        <w:rPr>
          <w:b/>
          <w:i/>
          <w:sz w:val="24"/>
          <w:szCs w:val="24"/>
        </w:rPr>
        <w:t xml:space="preserve">  </w:t>
      </w:r>
      <w:proofErr w:type="spellStart"/>
      <w:r w:rsidRPr="00381187">
        <w:rPr>
          <w:b/>
          <w:i/>
          <w:sz w:val="24"/>
          <w:szCs w:val="24"/>
        </w:rPr>
        <w:t>діяльність</w:t>
      </w:r>
      <w:proofErr w:type="spellEnd"/>
    </w:p>
    <w:p w:rsidR="00D420AA" w:rsidRPr="0008628F" w:rsidRDefault="00D420AA" w:rsidP="00274A17">
      <w:pPr>
        <w:ind w:left="567" w:firstLine="426"/>
        <w:jc w:val="center"/>
        <w:rPr>
          <w:b/>
          <w:i/>
          <w:sz w:val="22"/>
          <w:szCs w:val="22"/>
          <w:lang w:val="uk-UA"/>
        </w:rPr>
      </w:pPr>
    </w:p>
    <w:p w:rsidR="00D420AA" w:rsidRPr="00381187" w:rsidRDefault="00D420AA" w:rsidP="00D420AA">
      <w:pPr>
        <w:ind w:left="426" w:right="139" w:firstLine="406"/>
        <w:jc w:val="both"/>
        <w:rPr>
          <w:sz w:val="24"/>
          <w:szCs w:val="24"/>
          <w:lang w:val="uk-UA"/>
        </w:rPr>
      </w:pPr>
      <w:r w:rsidRPr="00381187">
        <w:rPr>
          <w:sz w:val="24"/>
          <w:szCs w:val="24"/>
          <w:lang w:val="uk-UA"/>
        </w:rPr>
        <w:t xml:space="preserve">Працюючи на імідж освітнього закладу, </w:t>
      </w:r>
      <w:r w:rsidR="009620A5" w:rsidRPr="00381187">
        <w:rPr>
          <w:sz w:val="24"/>
          <w:szCs w:val="24"/>
          <w:lang w:val="uk-UA"/>
        </w:rPr>
        <w:t xml:space="preserve">я як керівник закладу </w:t>
      </w:r>
      <w:r w:rsidRPr="00381187">
        <w:rPr>
          <w:sz w:val="24"/>
          <w:szCs w:val="24"/>
          <w:lang w:val="uk-UA"/>
        </w:rPr>
        <w:t xml:space="preserve">в своїй діяльності основну увагу звертаю на: </w:t>
      </w:r>
    </w:p>
    <w:p w:rsidR="00D420AA" w:rsidRPr="00381187" w:rsidRDefault="00D420AA" w:rsidP="00D420AA">
      <w:pPr>
        <w:pStyle w:val="a3"/>
        <w:widowControl/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adjustRightInd/>
        <w:ind w:left="426" w:firstLine="426"/>
        <w:jc w:val="both"/>
        <w:rPr>
          <w:sz w:val="24"/>
          <w:szCs w:val="24"/>
          <w:lang w:val="uk-UA"/>
        </w:rPr>
      </w:pPr>
      <w:r w:rsidRPr="00381187">
        <w:rPr>
          <w:b/>
          <w:i/>
          <w:sz w:val="24"/>
          <w:szCs w:val="24"/>
          <w:lang w:val="uk-UA"/>
        </w:rPr>
        <w:t>імідж персоналу</w:t>
      </w:r>
      <w:r w:rsidRPr="00381187">
        <w:rPr>
          <w:sz w:val="24"/>
          <w:szCs w:val="24"/>
          <w:lang w:val="uk-UA"/>
        </w:rPr>
        <w:t xml:space="preserve"> </w:t>
      </w:r>
      <w:r w:rsidRPr="00381187">
        <w:rPr>
          <w:color w:val="000000"/>
          <w:sz w:val="24"/>
          <w:szCs w:val="24"/>
          <w:lang w:val="uk-UA"/>
        </w:rPr>
        <w:t>(зовнішній вигляд, культура, рі</w:t>
      </w:r>
      <w:r w:rsidRPr="00381187">
        <w:rPr>
          <w:color w:val="000000"/>
          <w:sz w:val="24"/>
          <w:szCs w:val="24"/>
          <w:lang w:val="uk-UA"/>
        </w:rPr>
        <w:softHyphen/>
        <w:t>вень професіоналізму, лояльність до цього закладу, комунікативні вміння, володіння техніками ділового спілкування);</w:t>
      </w:r>
    </w:p>
    <w:p w:rsidR="00D420AA" w:rsidRPr="00381187" w:rsidRDefault="00D420AA" w:rsidP="00D420AA">
      <w:pPr>
        <w:pStyle w:val="a3"/>
        <w:widowControl/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adjustRightInd/>
        <w:ind w:left="426" w:firstLine="426"/>
        <w:jc w:val="both"/>
        <w:rPr>
          <w:sz w:val="24"/>
          <w:szCs w:val="24"/>
          <w:lang w:val="uk-UA"/>
        </w:rPr>
      </w:pPr>
      <w:r w:rsidRPr="00381187">
        <w:rPr>
          <w:b/>
          <w:i/>
          <w:color w:val="000000"/>
          <w:sz w:val="24"/>
          <w:szCs w:val="24"/>
          <w:lang w:val="uk-UA"/>
        </w:rPr>
        <w:t>стиль управління,</w:t>
      </w:r>
      <w:r w:rsidRPr="00381187">
        <w:rPr>
          <w:color w:val="000000"/>
          <w:sz w:val="24"/>
          <w:szCs w:val="24"/>
          <w:lang w:val="uk-UA"/>
        </w:rPr>
        <w:t xml:space="preserve"> якого дотримуюсь я, як керівник закладу </w:t>
      </w:r>
      <w:r w:rsidRPr="00381187">
        <w:rPr>
          <w:sz w:val="24"/>
          <w:szCs w:val="24"/>
          <w:lang w:val="uk-UA"/>
        </w:rPr>
        <w:t>(демократизації цього процесу, формуванні ко</w:t>
      </w:r>
      <w:r w:rsidRPr="00381187">
        <w:rPr>
          <w:sz w:val="24"/>
          <w:szCs w:val="24"/>
          <w:lang w:val="uk-UA"/>
        </w:rPr>
        <w:softHyphen/>
        <w:t>манди дошкільного закладу);</w:t>
      </w:r>
    </w:p>
    <w:p w:rsidR="00D420AA" w:rsidRPr="00381187" w:rsidRDefault="00D420AA" w:rsidP="00D420AA">
      <w:pPr>
        <w:pStyle w:val="30"/>
        <w:numPr>
          <w:ilvl w:val="0"/>
          <w:numId w:val="12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426" w:firstLine="220"/>
        <w:rPr>
          <w:rFonts w:ascii="Times New Roman" w:hAnsi="Times New Roman" w:cs="Times New Roman"/>
          <w:b/>
          <w:i w:val="0"/>
          <w:sz w:val="24"/>
          <w:szCs w:val="24"/>
        </w:rPr>
      </w:pPr>
      <w:r w:rsidRPr="0038118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рівень корпоративної культури колективу </w:t>
      </w:r>
      <w:r w:rsidRPr="00381187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381187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>систему вартостей, вірувань, переконань, правил, традицій, які існують у закладі й визначають поведін</w:t>
      </w:r>
      <w:r w:rsidRPr="00381187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softHyphen/>
        <w:t>ку кожного працівника);</w:t>
      </w:r>
    </w:p>
    <w:p w:rsidR="00D420AA" w:rsidRPr="00381187" w:rsidRDefault="00D420AA" w:rsidP="00D420AA">
      <w:pPr>
        <w:pStyle w:val="3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426" w:firstLine="220"/>
        <w:rPr>
          <w:rFonts w:ascii="Times New Roman" w:hAnsi="Times New Roman" w:cs="Times New Roman"/>
          <w:i w:val="0"/>
          <w:sz w:val="24"/>
          <w:szCs w:val="24"/>
        </w:rPr>
      </w:pPr>
      <w:r w:rsidRPr="00381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18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забезпечення зворотного зв’язку з батьками </w:t>
      </w:r>
      <w:r w:rsidRPr="00381187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>(батьківськ</w:t>
      </w:r>
      <w:r w:rsidR="006F4F34" w:rsidRPr="00381187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>і збори, індиві</w:t>
      </w:r>
      <w:r w:rsidRPr="00381187">
        <w:rPr>
          <w:rFonts w:ascii="Times New Roman" w:hAnsi="Times New Roman" w:cs="Times New Roman"/>
          <w:i w:val="0"/>
          <w:color w:val="000000"/>
          <w:sz w:val="24"/>
          <w:szCs w:val="24"/>
          <w:lang w:val="uk-UA"/>
        </w:rPr>
        <w:t>дуальна робота, анкетування, спільна участь у святах тощо).</w:t>
      </w:r>
    </w:p>
    <w:p w:rsidR="00D420AA" w:rsidRPr="00381187" w:rsidRDefault="00D420AA" w:rsidP="00D420AA">
      <w:pPr>
        <w:pStyle w:val="1"/>
        <w:shd w:val="clear" w:color="auto" w:fill="auto"/>
        <w:spacing w:line="240" w:lineRule="auto"/>
        <w:ind w:left="426" w:right="20" w:firstLine="0"/>
        <w:rPr>
          <w:rFonts w:ascii="Times New Roman" w:hAnsi="Times New Roman" w:cs="Times New Roman"/>
          <w:sz w:val="24"/>
          <w:szCs w:val="24"/>
        </w:rPr>
      </w:pPr>
      <w:r w:rsidRPr="00381187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381187">
        <w:rPr>
          <w:rFonts w:ascii="Times New Roman" w:hAnsi="Times New Roman" w:cs="Times New Roman"/>
          <w:sz w:val="24"/>
          <w:szCs w:val="24"/>
        </w:rPr>
        <w:t>Оскільки набуттю закладом позитивного іміджу сприяють рівень професійної освіти й інноваційна ак</w:t>
      </w:r>
      <w:r w:rsidRPr="00381187">
        <w:rPr>
          <w:rFonts w:ascii="Times New Roman" w:hAnsi="Times New Roman" w:cs="Times New Roman"/>
          <w:sz w:val="24"/>
          <w:szCs w:val="24"/>
        </w:rPr>
        <w:softHyphen/>
        <w:t>тивність персоналу, дбаю постійно  про забез</w:t>
      </w:r>
      <w:r w:rsidRPr="00381187">
        <w:rPr>
          <w:rFonts w:ascii="Times New Roman" w:hAnsi="Times New Roman" w:cs="Times New Roman"/>
          <w:sz w:val="24"/>
          <w:szCs w:val="24"/>
        </w:rPr>
        <w:softHyphen/>
        <w:t xml:space="preserve">печення можливості всім членам колективу розвиватися професійно й </w:t>
      </w:r>
      <w:proofErr w:type="spellStart"/>
      <w:r w:rsidRPr="00381187">
        <w:rPr>
          <w:rFonts w:ascii="Times New Roman" w:hAnsi="Times New Roman" w:cs="Times New Roman"/>
          <w:sz w:val="24"/>
          <w:szCs w:val="24"/>
        </w:rPr>
        <w:t>особистісно</w:t>
      </w:r>
      <w:proofErr w:type="spellEnd"/>
      <w:r w:rsidRPr="00381187">
        <w:rPr>
          <w:rFonts w:ascii="Times New Roman" w:hAnsi="Times New Roman" w:cs="Times New Roman"/>
          <w:sz w:val="24"/>
          <w:szCs w:val="24"/>
        </w:rPr>
        <w:t xml:space="preserve">. Це відбувається завдяки обміну </w:t>
      </w:r>
      <w:r w:rsidR="00600D7D">
        <w:rPr>
          <w:rFonts w:ascii="Times New Roman" w:hAnsi="Times New Roman" w:cs="Times New Roman"/>
          <w:sz w:val="24"/>
          <w:szCs w:val="24"/>
        </w:rPr>
        <w:t>педаго</w:t>
      </w:r>
      <w:r w:rsidRPr="00381187">
        <w:rPr>
          <w:rFonts w:ascii="Times New Roman" w:hAnsi="Times New Roman" w:cs="Times New Roman"/>
          <w:sz w:val="24"/>
          <w:szCs w:val="24"/>
        </w:rPr>
        <w:t>гічним та психологічним досвідом з іншими освітніми закладами, презентаціям новинок фахової літератури, семінарах, майстер-класах,  відвідуванню методичних об’єднань педагогів міста, участі в міських оглядах-конкурсах.</w:t>
      </w:r>
    </w:p>
    <w:p w:rsidR="00D420AA" w:rsidRPr="00381187" w:rsidRDefault="006F4F34" w:rsidP="006F4F34">
      <w:pPr>
        <w:ind w:left="426"/>
        <w:jc w:val="both"/>
        <w:rPr>
          <w:sz w:val="24"/>
          <w:szCs w:val="24"/>
          <w:lang w:val="uk-UA"/>
        </w:rPr>
      </w:pPr>
      <w:r w:rsidRPr="00381187">
        <w:rPr>
          <w:sz w:val="24"/>
          <w:szCs w:val="24"/>
          <w:lang w:val="uk-UA"/>
        </w:rPr>
        <w:t xml:space="preserve">      </w:t>
      </w:r>
      <w:r w:rsidR="00D420AA" w:rsidRPr="00381187">
        <w:rPr>
          <w:sz w:val="24"/>
          <w:szCs w:val="24"/>
        </w:rPr>
        <w:t xml:space="preserve">Позитивному </w:t>
      </w:r>
      <w:proofErr w:type="spellStart"/>
      <w:r w:rsidR="00D420AA" w:rsidRPr="00381187">
        <w:rPr>
          <w:sz w:val="24"/>
          <w:szCs w:val="24"/>
        </w:rPr>
        <w:t>і</w:t>
      </w:r>
      <w:proofErr w:type="gramStart"/>
      <w:r w:rsidR="00D420AA" w:rsidRPr="00381187">
        <w:rPr>
          <w:sz w:val="24"/>
          <w:szCs w:val="24"/>
        </w:rPr>
        <w:t>м</w:t>
      </w:r>
      <w:proofErr w:type="gramEnd"/>
      <w:r w:rsidR="00D420AA" w:rsidRPr="00381187">
        <w:rPr>
          <w:sz w:val="24"/>
          <w:szCs w:val="24"/>
        </w:rPr>
        <w:t>іджу</w:t>
      </w:r>
      <w:proofErr w:type="spellEnd"/>
      <w:r w:rsidR="00D420AA" w:rsidRPr="00381187">
        <w:rPr>
          <w:sz w:val="24"/>
          <w:szCs w:val="24"/>
        </w:rPr>
        <w:t xml:space="preserve"> </w:t>
      </w:r>
      <w:proofErr w:type="spellStart"/>
      <w:r w:rsidR="00D420AA" w:rsidRPr="00381187">
        <w:rPr>
          <w:sz w:val="24"/>
          <w:szCs w:val="24"/>
        </w:rPr>
        <w:t>освітнього</w:t>
      </w:r>
      <w:proofErr w:type="spellEnd"/>
      <w:r w:rsidR="00D420AA" w:rsidRPr="00381187">
        <w:rPr>
          <w:sz w:val="24"/>
          <w:szCs w:val="24"/>
        </w:rPr>
        <w:t xml:space="preserve"> закладу </w:t>
      </w:r>
      <w:r w:rsidR="00D420AA" w:rsidRPr="00381187">
        <w:rPr>
          <w:sz w:val="24"/>
          <w:szCs w:val="24"/>
          <w:lang w:val="uk-UA"/>
        </w:rPr>
        <w:t xml:space="preserve">також </w:t>
      </w:r>
      <w:proofErr w:type="spellStart"/>
      <w:r w:rsidR="00D420AA" w:rsidRPr="00381187">
        <w:rPr>
          <w:sz w:val="24"/>
          <w:szCs w:val="24"/>
        </w:rPr>
        <w:t>слугує</w:t>
      </w:r>
      <w:proofErr w:type="spellEnd"/>
      <w:r w:rsidR="00D420AA" w:rsidRPr="00381187">
        <w:rPr>
          <w:sz w:val="24"/>
          <w:szCs w:val="24"/>
        </w:rPr>
        <w:t xml:space="preserve"> </w:t>
      </w:r>
      <w:r w:rsidR="00D420AA" w:rsidRPr="00381187">
        <w:rPr>
          <w:sz w:val="24"/>
          <w:szCs w:val="24"/>
          <w:lang w:val="uk-UA"/>
        </w:rPr>
        <w:t xml:space="preserve"> і </w:t>
      </w:r>
      <w:proofErr w:type="spellStart"/>
      <w:r w:rsidR="00D420AA" w:rsidRPr="00381187">
        <w:rPr>
          <w:sz w:val="24"/>
          <w:szCs w:val="24"/>
        </w:rPr>
        <w:t>де</w:t>
      </w:r>
      <w:r w:rsidR="00D420AA" w:rsidRPr="00381187">
        <w:rPr>
          <w:sz w:val="24"/>
          <w:szCs w:val="24"/>
        </w:rPr>
        <w:softHyphen/>
        <w:t>мократизація</w:t>
      </w:r>
      <w:proofErr w:type="spellEnd"/>
      <w:r w:rsidR="00D420AA" w:rsidRPr="00381187">
        <w:rPr>
          <w:sz w:val="24"/>
          <w:szCs w:val="24"/>
        </w:rPr>
        <w:t xml:space="preserve"> </w:t>
      </w:r>
      <w:proofErr w:type="spellStart"/>
      <w:r w:rsidR="00D420AA" w:rsidRPr="00381187">
        <w:rPr>
          <w:sz w:val="24"/>
          <w:szCs w:val="24"/>
        </w:rPr>
        <w:t>процесів</w:t>
      </w:r>
      <w:proofErr w:type="spellEnd"/>
      <w:r w:rsidR="00D420AA" w:rsidRPr="00381187">
        <w:rPr>
          <w:sz w:val="24"/>
          <w:szCs w:val="24"/>
        </w:rPr>
        <w:t xml:space="preserve"> </w:t>
      </w:r>
      <w:proofErr w:type="spellStart"/>
      <w:r w:rsidR="00D420AA" w:rsidRPr="00381187">
        <w:rPr>
          <w:sz w:val="24"/>
          <w:szCs w:val="24"/>
        </w:rPr>
        <w:t>управління</w:t>
      </w:r>
      <w:proofErr w:type="spellEnd"/>
      <w:r w:rsidR="00D420AA" w:rsidRPr="00381187">
        <w:rPr>
          <w:sz w:val="24"/>
          <w:szCs w:val="24"/>
        </w:rPr>
        <w:t xml:space="preserve">. </w:t>
      </w:r>
      <w:proofErr w:type="spellStart"/>
      <w:r w:rsidR="00D420AA" w:rsidRPr="00381187">
        <w:rPr>
          <w:sz w:val="24"/>
          <w:szCs w:val="24"/>
        </w:rPr>
        <w:t>Моє</w:t>
      </w:r>
      <w:proofErr w:type="spellEnd"/>
      <w:r w:rsidR="00D420AA" w:rsidRPr="00381187">
        <w:rPr>
          <w:sz w:val="24"/>
          <w:szCs w:val="24"/>
        </w:rPr>
        <w:t xml:space="preserve"> </w:t>
      </w:r>
      <w:proofErr w:type="spellStart"/>
      <w:r w:rsidR="00D420AA" w:rsidRPr="00381187">
        <w:rPr>
          <w:sz w:val="24"/>
          <w:szCs w:val="24"/>
        </w:rPr>
        <w:t>спілкування</w:t>
      </w:r>
      <w:proofErr w:type="spellEnd"/>
      <w:r w:rsidR="00D420AA" w:rsidRPr="00381187">
        <w:rPr>
          <w:sz w:val="24"/>
          <w:szCs w:val="24"/>
        </w:rPr>
        <w:t xml:space="preserve"> </w:t>
      </w:r>
      <w:proofErr w:type="spellStart"/>
      <w:r w:rsidR="00D420AA" w:rsidRPr="00381187">
        <w:rPr>
          <w:sz w:val="24"/>
          <w:szCs w:val="24"/>
        </w:rPr>
        <w:t>з</w:t>
      </w:r>
      <w:proofErr w:type="spellEnd"/>
      <w:r w:rsidR="00D420AA" w:rsidRPr="00381187">
        <w:rPr>
          <w:sz w:val="24"/>
          <w:szCs w:val="24"/>
        </w:rPr>
        <w:t xml:space="preserve"> </w:t>
      </w:r>
      <w:proofErr w:type="spellStart"/>
      <w:r w:rsidR="00D420AA" w:rsidRPr="00381187">
        <w:rPr>
          <w:sz w:val="24"/>
          <w:szCs w:val="24"/>
        </w:rPr>
        <w:t>колективом</w:t>
      </w:r>
      <w:proofErr w:type="spellEnd"/>
      <w:r w:rsidR="00D420AA" w:rsidRPr="00381187">
        <w:rPr>
          <w:sz w:val="24"/>
          <w:szCs w:val="24"/>
        </w:rPr>
        <w:t xml:space="preserve"> </w:t>
      </w:r>
      <w:proofErr w:type="spellStart"/>
      <w:r w:rsidR="00D420AA" w:rsidRPr="00381187">
        <w:rPr>
          <w:sz w:val="24"/>
          <w:szCs w:val="24"/>
        </w:rPr>
        <w:t>цілком</w:t>
      </w:r>
      <w:proofErr w:type="spellEnd"/>
      <w:r w:rsidR="00D420AA" w:rsidRPr="00381187">
        <w:rPr>
          <w:sz w:val="24"/>
          <w:szCs w:val="24"/>
        </w:rPr>
        <w:t xml:space="preserve"> </w:t>
      </w:r>
      <w:proofErr w:type="spellStart"/>
      <w:proofErr w:type="gramStart"/>
      <w:r w:rsidR="00D420AA" w:rsidRPr="00381187">
        <w:rPr>
          <w:sz w:val="24"/>
          <w:szCs w:val="24"/>
        </w:rPr>
        <w:t>р</w:t>
      </w:r>
      <w:proofErr w:type="gramEnd"/>
      <w:r w:rsidR="00D420AA" w:rsidRPr="00381187">
        <w:rPr>
          <w:sz w:val="24"/>
          <w:szCs w:val="24"/>
        </w:rPr>
        <w:t>івноправне</w:t>
      </w:r>
      <w:proofErr w:type="spellEnd"/>
      <w:r w:rsidR="00D420AA" w:rsidRPr="00381187">
        <w:rPr>
          <w:sz w:val="24"/>
          <w:szCs w:val="24"/>
          <w:lang w:val="uk-UA"/>
        </w:rPr>
        <w:t xml:space="preserve">. </w:t>
      </w:r>
    </w:p>
    <w:p w:rsidR="00421EFE" w:rsidRPr="00381187" w:rsidRDefault="00421EFE" w:rsidP="00421EFE">
      <w:pPr>
        <w:ind w:left="426" w:firstLine="425"/>
        <w:jc w:val="both"/>
        <w:rPr>
          <w:sz w:val="24"/>
          <w:szCs w:val="24"/>
          <w:lang w:val="uk-UA"/>
        </w:rPr>
      </w:pPr>
      <w:r w:rsidRPr="00381187">
        <w:rPr>
          <w:sz w:val="24"/>
          <w:szCs w:val="24"/>
          <w:lang w:val="uk-UA"/>
        </w:rPr>
        <w:t xml:space="preserve">Для мене важливо, щоб кожен  співробітник  розумів  сенс його місії. Основну мету свого керівництва спрямовую  не на  примусовий адміністративний характер, а на  усвідомлену і творчу праці. </w:t>
      </w:r>
    </w:p>
    <w:p w:rsidR="00D420AA" w:rsidRPr="00381187" w:rsidRDefault="00421EFE" w:rsidP="00421EFE">
      <w:pPr>
        <w:pStyle w:val="2"/>
        <w:shd w:val="clear" w:color="auto" w:fill="auto"/>
        <w:spacing w:line="240" w:lineRule="auto"/>
        <w:ind w:left="426" w:right="160" w:firstLine="220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381187">
        <w:rPr>
          <w:rFonts w:ascii="Times New Roman" w:hAnsi="Times New Roman" w:cs="Times New Roman"/>
          <w:b/>
          <w:i/>
          <w:sz w:val="24"/>
          <w:szCs w:val="24"/>
          <w:lang w:val="uk-UA"/>
        </w:rPr>
        <w:t>Тому, о</w:t>
      </w:r>
      <w:r w:rsidR="00D420AA" w:rsidRPr="00381187">
        <w:rPr>
          <w:rFonts w:ascii="Times New Roman" w:hAnsi="Times New Roman" w:cs="Times New Roman"/>
          <w:b/>
          <w:i/>
          <w:sz w:val="24"/>
          <w:szCs w:val="24"/>
          <w:lang w:val="uk-UA"/>
        </w:rPr>
        <w:t>сновною метою</w:t>
      </w:r>
      <w:r w:rsidR="00D420AA" w:rsidRPr="003811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1187">
        <w:rPr>
          <w:rFonts w:ascii="Times New Roman" w:hAnsi="Times New Roman" w:cs="Times New Roman"/>
          <w:sz w:val="24"/>
          <w:szCs w:val="24"/>
          <w:lang w:val="uk-UA"/>
        </w:rPr>
        <w:t xml:space="preserve">мого особистого контролю за роботою підлеглих </w:t>
      </w:r>
      <w:r w:rsidR="00D420AA" w:rsidRPr="00381187">
        <w:rPr>
          <w:rFonts w:ascii="Times New Roman" w:hAnsi="Times New Roman" w:cs="Times New Roman"/>
          <w:sz w:val="24"/>
          <w:szCs w:val="24"/>
          <w:lang w:val="uk-UA"/>
        </w:rPr>
        <w:t>є трансформація функції</w:t>
      </w:r>
      <w:r w:rsidRPr="00381187">
        <w:rPr>
          <w:sz w:val="24"/>
          <w:szCs w:val="24"/>
          <w:lang w:val="uk-UA"/>
        </w:rPr>
        <w:t xml:space="preserve"> </w:t>
      </w:r>
      <w:r w:rsidRPr="00381187">
        <w:rPr>
          <w:rFonts w:ascii="Times New Roman" w:hAnsi="Times New Roman" w:cs="Times New Roman"/>
          <w:sz w:val="24"/>
          <w:szCs w:val="24"/>
          <w:lang w:val="uk-UA"/>
        </w:rPr>
        <w:t>контролю</w:t>
      </w:r>
      <w:r w:rsidRPr="00381187">
        <w:rPr>
          <w:sz w:val="24"/>
          <w:szCs w:val="24"/>
          <w:lang w:val="uk-UA"/>
        </w:rPr>
        <w:t xml:space="preserve"> </w:t>
      </w:r>
      <w:r w:rsidR="00D420AA" w:rsidRPr="00381187">
        <w:rPr>
          <w:rFonts w:ascii="Times New Roman" w:hAnsi="Times New Roman" w:cs="Times New Roman"/>
          <w:sz w:val="24"/>
          <w:szCs w:val="24"/>
          <w:lang w:val="uk-UA"/>
        </w:rPr>
        <w:t xml:space="preserve"> у самоконтроль, вна</w:t>
      </w:r>
      <w:r w:rsidR="00D420AA" w:rsidRPr="00381187">
        <w:rPr>
          <w:rFonts w:ascii="Times New Roman" w:hAnsi="Times New Roman" w:cs="Times New Roman"/>
          <w:sz w:val="24"/>
          <w:szCs w:val="24"/>
          <w:lang w:val="uk-UA"/>
        </w:rPr>
        <w:softHyphen/>
        <w:t>слідок чого в кожного працівника виробляється від</w:t>
      </w:r>
      <w:r w:rsidR="00D420AA" w:rsidRPr="00381187">
        <w:rPr>
          <w:rFonts w:ascii="Times New Roman" w:hAnsi="Times New Roman" w:cs="Times New Roman"/>
          <w:sz w:val="24"/>
          <w:szCs w:val="24"/>
          <w:lang w:val="uk-UA"/>
        </w:rPr>
        <w:softHyphen/>
        <w:t>повідальність перед колективом і перед самим со</w:t>
      </w:r>
      <w:r w:rsidR="00D420AA" w:rsidRPr="00381187">
        <w:rPr>
          <w:rFonts w:ascii="Times New Roman" w:hAnsi="Times New Roman" w:cs="Times New Roman"/>
          <w:sz w:val="24"/>
          <w:szCs w:val="24"/>
          <w:lang w:val="uk-UA"/>
        </w:rPr>
        <w:softHyphen/>
        <w:t>бою: “Я роблю це не тому, що боюся покарання, а тому, що знаю і приймаю завдання закладу й разом з усіма відповідаю за їх реалізацію".</w:t>
      </w:r>
      <w:r w:rsidRPr="00381187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 xml:space="preserve"> Формуючи результативне мислення співробітників  на більш високому рівні домагаюся того, щоб підлеглий, розуміючи кінцевий результат своєї праці,  сам вибирав способи його досягнення, тобто час, технології та інші ресурси.</w:t>
      </w:r>
    </w:p>
    <w:p w:rsidR="001E7B61" w:rsidRPr="00381187" w:rsidRDefault="00D420AA" w:rsidP="00C87905">
      <w:pPr>
        <w:ind w:left="426" w:firstLine="567"/>
        <w:jc w:val="both"/>
        <w:rPr>
          <w:sz w:val="24"/>
          <w:szCs w:val="24"/>
          <w:lang w:val="uk-UA"/>
        </w:rPr>
      </w:pPr>
      <w:proofErr w:type="spellStart"/>
      <w:r w:rsidRPr="00381187">
        <w:rPr>
          <w:sz w:val="24"/>
          <w:szCs w:val="24"/>
        </w:rPr>
        <w:t>Інший</w:t>
      </w:r>
      <w:proofErr w:type="spellEnd"/>
      <w:r w:rsidRPr="00381187">
        <w:rPr>
          <w:sz w:val="24"/>
          <w:szCs w:val="24"/>
        </w:rPr>
        <w:t xml:space="preserve"> аспект, </w:t>
      </w:r>
      <w:proofErr w:type="spellStart"/>
      <w:r w:rsidRPr="00381187">
        <w:rPr>
          <w:sz w:val="24"/>
          <w:szCs w:val="24"/>
        </w:rPr>
        <w:t>який</w:t>
      </w:r>
      <w:proofErr w:type="spellEnd"/>
      <w:r w:rsidRPr="00381187">
        <w:rPr>
          <w:sz w:val="24"/>
          <w:szCs w:val="24"/>
        </w:rPr>
        <w:t xml:space="preserve"> </w:t>
      </w:r>
      <w:proofErr w:type="spellStart"/>
      <w:r w:rsidRPr="00381187">
        <w:rPr>
          <w:sz w:val="24"/>
          <w:szCs w:val="24"/>
        </w:rPr>
        <w:t>визначає</w:t>
      </w:r>
      <w:proofErr w:type="spellEnd"/>
      <w:r w:rsidRPr="00381187">
        <w:rPr>
          <w:sz w:val="24"/>
          <w:szCs w:val="24"/>
        </w:rPr>
        <w:t xml:space="preserve"> </w:t>
      </w:r>
      <w:proofErr w:type="spellStart"/>
      <w:r w:rsidRPr="00381187">
        <w:rPr>
          <w:sz w:val="24"/>
          <w:szCs w:val="24"/>
        </w:rPr>
        <w:t>демократичний</w:t>
      </w:r>
      <w:proofErr w:type="spellEnd"/>
      <w:r w:rsidRPr="00381187">
        <w:rPr>
          <w:sz w:val="24"/>
          <w:szCs w:val="24"/>
        </w:rPr>
        <w:t xml:space="preserve"> стиль </w:t>
      </w:r>
      <w:proofErr w:type="spellStart"/>
      <w:r w:rsidRPr="00381187">
        <w:rPr>
          <w:sz w:val="24"/>
          <w:szCs w:val="24"/>
        </w:rPr>
        <w:t>керівництва</w:t>
      </w:r>
      <w:proofErr w:type="spellEnd"/>
      <w:r w:rsidRPr="00381187">
        <w:rPr>
          <w:sz w:val="24"/>
          <w:szCs w:val="24"/>
        </w:rPr>
        <w:t xml:space="preserve">, — </w:t>
      </w:r>
      <w:proofErr w:type="spellStart"/>
      <w:r w:rsidRPr="00381187">
        <w:rPr>
          <w:sz w:val="24"/>
          <w:szCs w:val="24"/>
        </w:rPr>
        <w:t>формування</w:t>
      </w:r>
      <w:proofErr w:type="spellEnd"/>
      <w:r w:rsidRPr="00381187">
        <w:rPr>
          <w:sz w:val="24"/>
          <w:szCs w:val="24"/>
        </w:rPr>
        <w:t xml:space="preserve"> </w:t>
      </w:r>
      <w:proofErr w:type="spellStart"/>
      <w:r w:rsidRPr="00381187">
        <w:rPr>
          <w:sz w:val="24"/>
          <w:szCs w:val="24"/>
        </w:rPr>
        <w:t>команди</w:t>
      </w:r>
      <w:proofErr w:type="spellEnd"/>
      <w:r w:rsidRPr="00381187">
        <w:rPr>
          <w:sz w:val="24"/>
          <w:szCs w:val="24"/>
        </w:rPr>
        <w:t xml:space="preserve">. </w:t>
      </w:r>
      <w:proofErr w:type="spellStart"/>
      <w:r w:rsidRPr="00381187">
        <w:rPr>
          <w:sz w:val="24"/>
          <w:szCs w:val="24"/>
        </w:rPr>
        <w:t>Важливі</w:t>
      </w:r>
      <w:proofErr w:type="spellEnd"/>
      <w:r w:rsidRPr="00381187">
        <w:rPr>
          <w:sz w:val="24"/>
          <w:szCs w:val="24"/>
        </w:rPr>
        <w:t xml:space="preserve"> для закладу </w:t>
      </w:r>
      <w:proofErr w:type="spellStart"/>
      <w:proofErr w:type="gramStart"/>
      <w:r w:rsidRPr="00381187">
        <w:rPr>
          <w:sz w:val="24"/>
          <w:szCs w:val="24"/>
        </w:rPr>
        <w:t>р</w:t>
      </w:r>
      <w:proofErr w:type="gramEnd"/>
      <w:r w:rsidRPr="00381187">
        <w:rPr>
          <w:sz w:val="24"/>
          <w:szCs w:val="24"/>
        </w:rPr>
        <w:t>ішення</w:t>
      </w:r>
      <w:proofErr w:type="spellEnd"/>
      <w:r w:rsidRPr="00381187">
        <w:rPr>
          <w:sz w:val="24"/>
          <w:szCs w:val="24"/>
        </w:rPr>
        <w:t xml:space="preserve"> в «</w:t>
      </w:r>
      <w:proofErr w:type="spellStart"/>
      <w:r w:rsidRPr="00381187">
        <w:rPr>
          <w:sz w:val="24"/>
          <w:szCs w:val="24"/>
        </w:rPr>
        <w:t>Ромашці</w:t>
      </w:r>
      <w:proofErr w:type="spellEnd"/>
      <w:r w:rsidRPr="00381187">
        <w:rPr>
          <w:sz w:val="24"/>
          <w:szCs w:val="24"/>
        </w:rPr>
        <w:t xml:space="preserve">» </w:t>
      </w:r>
      <w:proofErr w:type="spellStart"/>
      <w:r w:rsidRPr="00381187">
        <w:rPr>
          <w:sz w:val="24"/>
          <w:szCs w:val="24"/>
        </w:rPr>
        <w:t>приймаються</w:t>
      </w:r>
      <w:proofErr w:type="spellEnd"/>
      <w:r w:rsidRPr="00381187">
        <w:rPr>
          <w:sz w:val="24"/>
          <w:szCs w:val="24"/>
        </w:rPr>
        <w:t xml:space="preserve"> не </w:t>
      </w:r>
      <w:proofErr w:type="spellStart"/>
      <w:r w:rsidRPr="00381187">
        <w:rPr>
          <w:sz w:val="24"/>
          <w:szCs w:val="24"/>
        </w:rPr>
        <w:t>одно</w:t>
      </w:r>
      <w:r w:rsidRPr="00381187">
        <w:rPr>
          <w:sz w:val="24"/>
          <w:szCs w:val="24"/>
        </w:rPr>
        <w:softHyphen/>
        <w:t>осібно</w:t>
      </w:r>
      <w:proofErr w:type="spellEnd"/>
      <w:r w:rsidRPr="00381187">
        <w:rPr>
          <w:sz w:val="24"/>
          <w:szCs w:val="24"/>
        </w:rPr>
        <w:t>, авто</w:t>
      </w:r>
      <w:r w:rsidR="006F4F34" w:rsidRPr="00381187">
        <w:rPr>
          <w:sz w:val="24"/>
          <w:szCs w:val="24"/>
          <w:lang w:val="uk-UA"/>
        </w:rPr>
        <w:t>-</w:t>
      </w:r>
      <w:proofErr w:type="spellStart"/>
      <w:r w:rsidRPr="00381187">
        <w:rPr>
          <w:sz w:val="24"/>
          <w:szCs w:val="24"/>
        </w:rPr>
        <w:t>ритарно</w:t>
      </w:r>
      <w:proofErr w:type="spellEnd"/>
      <w:r w:rsidRPr="00381187">
        <w:rPr>
          <w:sz w:val="24"/>
          <w:szCs w:val="24"/>
        </w:rPr>
        <w:t xml:space="preserve">, а командою </w:t>
      </w:r>
      <w:proofErr w:type="spellStart"/>
      <w:r w:rsidRPr="00381187">
        <w:rPr>
          <w:sz w:val="24"/>
          <w:szCs w:val="24"/>
        </w:rPr>
        <w:t>енергійних</w:t>
      </w:r>
      <w:proofErr w:type="spellEnd"/>
      <w:r w:rsidRPr="00381187">
        <w:rPr>
          <w:sz w:val="24"/>
          <w:szCs w:val="24"/>
        </w:rPr>
        <w:t xml:space="preserve">, </w:t>
      </w:r>
      <w:proofErr w:type="spellStart"/>
      <w:r w:rsidRPr="00381187">
        <w:rPr>
          <w:sz w:val="24"/>
          <w:szCs w:val="24"/>
        </w:rPr>
        <w:t>досвід</w:t>
      </w:r>
      <w:r w:rsidRPr="00381187">
        <w:rPr>
          <w:sz w:val="24"/>
          <w:szCs w:val="24"/>
        </w:rPr>
        <w:softHyphen/>
        <w:t>чених</w:t>
      </w:r>
      <w:proofErr w:type="spellEnd"/>
      <w:r w:rsidR="00C87905" w:rsidRPr="00381187">
        <w:rPr>
          <w:sz w:val="24"/>
          <w:szCs w:val="24"/>
        </w:rPr>
        <w:t xml:space="preserve">, </w:t>
      </w:r>
      <w:proofErr w:type="spellStart"/>
      <w:r w:rsidR="00C87905" w:rsidRPr="00381187">
        <w:rPr>
          <w:sz w:val="24"/>
          <w:szCs w:val="24"/>
        </w:rPr>
        <w:t>лояльних</w:t>
      </w:r>
      <w:proofErr w:type="spellEnd"/>
      <w:r w:rsidR="00C87905" w:rsidRPr="00381187">
        <w:rPr>
          <w:sz w:val="24"/>
          <w:szCs w:val="24"/>
        </w:rPr>
        <w:t xml:space="preserve">, </w:t>
      </w:r>
      <w:proofErr w:type="spellStart"/>
      <w:r w:rsidR="00C87905" w:rsidRPr="00381187">
        <w:rPr>
          <w:sz w:val="24"/>
          <w:szCs w:val="24"/>
        </w:rPr>
        <w:t>творчих</w:t>
      </w:r>
      <w:proofErr w:type="spellEnd"/>
      <w:r w:rsidR="00C87905" w:rsidRPr="00381187">
        <w:rPr>
          <w:sz w:val="24"/>
          <w:szCs w:val="24"/>
        </w:rPr>
        <w:t xml:space="preserve"> </w:t>
      </w:r>
      <w:proofErr w:type="spellStart"/>
      <w:r w:rsidR="00C87905" w:rsidRPr="00381187">
        <w:rPr>
          <w:sz w:val="24"/>
          <w:szCs w:val="24"/>
        </w:rPr>
        <w:t>працівників</w:t>
      </w:r>
      <w:proofErr w:type="spellEnd"/>
      <w:r w:rsidR="00C87905" w:rsidRPr="00381187">
        <w:rPr>
          <w:sz w:val="24"/>
          <w:szCs w:val="24"/>
          <w:lang w:val="uk-UA"/>
        </w:rPr>
        <w:t>.</w:t>
      </w:r>
    </w:p>
    <w:p w:rsidR="00C87905" w:rsidRDefault="001E7B61" w:rsidP="00C87905">
      <w:pPr>
        <w:pStyle w:val="40"/>
        <w:shd w:val="clear" w:color="auto" w:fill="auto"/>
        <w:spacing w:line="276" w:lineRule="auto"/>
        <w:ind w:left="786" w:right="2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08628F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Створення  предметно – розвивального</w:t>
      </w:r>
      <w:r w:rsidR="00C87905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 xml:space="preserve"> </w:t>
      </w:r>
      <w:r w:rsidRPr="0008628F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середовища</w:t>
      </w:r>
    </w:p>
    <w:p w:rsidR="001E7B61" w:rsidRPr="0008628F" w:rsidRDefault="001E7B61" w:rsidP="00C87905">
      <w:pPr>
        <w:pStyle w:val="40"/>
        <w:shd w:val="clear" w:color="auto" w:fill="auto"/>
        <w:spacing w:line="276" w:lineRule="auto"/>
        <w:ind w:left="786" w:right="2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08628F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як умови якісної дошкільної освіти</w:t>
      </w:r>
    </w:p>
    <w:p w:rsidR="008D2FDF" w:rsidRPr="00D2101D" w:rsidRDefault="008D2FDF" w:rsidP="008D2FDF">
      <w:pPr>
        <w:ind w:right="35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D2101D">
        <w:rPr>
          <w:sz w:val="24"/>
          <w:szCs w:val="24"/>
          <w:lang w:val="uk-UA"/>
        </w:rPr>
        <w:t>Окреме питання  для мене – це  тепловий режим в ДНЗ під час опалювального сезону.  Завдяки  вашій фінансовій допомозі  у 2014 році</w:t>
      </w:r>
      <w:r>
        <w:rPr>
          <w:sz w:val="24"/>
          <w:szCs w:val="24"/>
          <w:lang w:val="uk-UA"/>
        </w:rPr>
        <w:t xml:space="preserve"> </w:t>
      </w:r>
      <w:r w:rsidRPr="00D2101D">
        <w:rPr>
          <w:sz w:val="24"/>
          <w:szCs w:val="24"/>
          <w:lang w:val="uk-UA"/>
        </w:rPr>
        <w:t>було  утеплено західну і північну сторони приміщення, це дало змогу зберігати достатню температуру в приміщенні ДНЗ взимку . На сьогоднішній день я зробила все, що від мене залежить, тепер тільки необхідно використовувати таку кількість газу, яка передбачена паспортом газового котла. Однак, ліміти знову зменшені.</w:t>
      </w:r>
    </w:p>
    <w:p w:rsidR="008D2FDF" w:rsidRPr="00D2101D" w:rsidRDefault="008D2FDF" w:rsidP="008D2FDF">
      <w:pPr>
        <w:jc w:val="both"/>
        <w:rPr>
          <w:sz w:val="24"/>
          <w:szCs w:val="24"/>
          <w:lang w:val="uk-UA"/>
        </w:rPr>
      </w:pPr>
      <w:r w:rsidRPr="00D2101D">
        <w:rPr>
          <w:sz w:val="24"/>
          <w:szCs w:val="24"/>
          <w:lang w:val="uk-UA"/>
        </w:rPr>
        <w:t xml:space="preserve">      Заходи щодо зміцнення та модернізації матеріально-технічної бази навчального закладу - є одним із провідних напрямків роботи завідуючої та ради ДНЗ.</w:t>
      </w:r>
    </w:p>
    <w:p w:rsidR="008D2FDF" w:rsidRPr="00D2101D" w:rsidRDefault="008D2FDF" w:rsidP="008D2FDF">
      <w:pPr>
        <w:jc w:val="both"/>
        <w:rPr>
          <w:sz w:val="24"/>
          <w:szCs w:val="24"/>
          <w:lang w:val="uk-UA"/>
        </w:rPr>
      </w:pPr>
      <w:r w:rsidRPr="00D2101D">
        <w:rPr>
          <w:sz w:val="24"/>
          <w:szCs w:val="24"/>
          <w:lang w:val="uk-UA"/>
        </w:rPr>
        <w:t xml:space="preserve">    Негласним девізом для мене, як завідуючої закладом є створення таких умов для дітей, щоб насамперед їм було тепло і затишно, щоб діти були забезпечені раціональним і якнайкращим харчуванням, щоб  для пізнавального розвитку дітей вихователі  мали якнайбільше і найрозумніших розвиваючих ігор, а у дітей була якнайбільша кількість іграшок.</w:t>
      </w:r>
    </w:p>
    <w:p w:rsidR="008D2FDF" w:rsidRPr="00D2101D" w:rsidRDefault="008D2FDF" w:rsidP="008D2FDF">
      <w:pPr>
        <w:ind w:right="355"/>
        <w:jc w:val="both"/>
        <w:rPr>
          <w:sz w:val="24"/>
          <w:szCs w:val="24"/>
          <w:lang w:val="uk-UA"/>
        </w:rPr>
      </w:pPr>
      <w:r w:rsidRPr="00D2101D">
        <w:rPr>
          <w:sz w:val="24"/>
          <w:szCs w:val="24"/>
          <w:lang w:val="uk-UA"/>
        </w:rPr>
        <w:t xml:space="preserve">       Приділяємо також увагу естетичному оформленню інтер’єру групових приміщень та віталень, постійно працюємо над поповненням атрибутів та посібників для </w:t>
      </w:r>
      <w:r w:rsidRPr="00D2101D">
        <w:rPr>
          <w:sz w:val="24"/>
          <w:szCs w:val="24"/>
          <w:lang w:val="uk-UA"/>
        </w:rPr>
        <w:lastRenderedPageBreak/>
        <w:t>практично</w:t>
      </w:r>
      <w:r>
        <w:rPr>
          <w:sz w:val="24"/>
          <w:szCs w:val="24"/>
          <w:lang w:val="uk-UA"/>
        </w:rPr>
        <w:t xml:space="preserve">ї роботи з дітьми. </w:t>
      </w:r>
    </w:p>
    <w:p w:rsidR="008D2FDF" w:rsidRPr="00D2101D" w:rsidRDefault="008D2FDF" w:rsidP="008D2FDF">
      <w:pPr>
        <w:ind w:right="355"/>
        <w:jc w:val="both"/>
        <w:rPr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1646"/>
        <w:gridCol w:w="8053"/>
      </w:tblGrid>
      <w:tr w:rsidR="008D2FDF" w:rsidRPr="00D2101D" w:rsidTr="00022EE2">
        <w:tc>
          <w:tcPr>
            <w:tcW w:w="1668" w:type="dxa"/>
          </w:tcPr>
          <w:p w:rsidR="008D2FDF" w:rsidRPr="00D2101D" w:rsidRDefault="008D2FDF" w:rsidP="00022EE2">
            <w:pPr>
              <w:rPr>
                <w:sz w:val="24"/>
                <w:szCs w:val="24"/>
                <w:lang w:val="uk-UA"/>
              </w:rPr>
            </w:pPr>
            <w:r w:rsidRPr="00D2101D">
              <w:rPr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8185" w:type="dxa"/>
          </w:tcPr>
          <w:p w:rsidR="008D2FDF" w:rsidRPr="00D2101D" w:rsidRDefault="008D2FDF" w:rsidP="00022EE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2101D">
              <w:rPr>
                <w:lang w:val="uk-UA"/>
              </w:rPr>
              <w:t>Утеплення 79 м</w:t>
            </w:r>
            <w:r w:rsidRPr="00D2101D">
              <w:rPr>
                <w:vertAlign w:val="superscript"/>
                <w:lang w:val="uk-UA"/>
              </w:rPr>
              <w:t>2</w:t>
            </w:r>
            <w:r w:rsidRPr="00D2101D">
              <w:rPr>
                <w:lang w:val="uk-UA"/>
              </w:rPr>
              <w:t xml:space="preserve"> фасаду з західної та північної сторін</w:t>
            </w:r>
          </w:p>
          <w:p w:rsidR="008D2FDF" w:rsidRPr="00D2101D" w:rsidRDefault="008D2FDF" w:rsidP="00022EE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2101D">
              <w:rPr>
                <w:lang w:val="uk-UA"/>
              </w:rPr>
              <w:t xml:space="preserve">Заміна 1 вікна на </w:t>
            </w:r>
            <w:proofErr w:type="spellStart"/>
            <w:r w:rsidRPr="00D2101D">
              <w:rPr>
                <w:lang w:val="uk-UA"/>
              </w:rPr>
              <w:t>металопластикове</w:t>
            </w:r>
            <w:proofErr w:type="spellEnd"/>
            <w:r w:rsidRPr="00D2101D">
              <w:rPr>
                <w:lang w:val="uk-UA"/>
              </w:rPr>
              <w:t xml:space="preserve"> в  медичному  кабінеті</w:t>
            </w:r>
          </w:p>
          <w:p w:rsidR="008D2FDF" w:rsidRPr="00D2101D" w:rsidRDefault="008D2FDF" w:rsidP="00022EE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2101D">
              <w:rPr>
                <w:lang w:val="uk-UA"/>
              </w:rPr>
              <w:t xml:space="preserve">25 комплектів постільної білизни – </w:t>
            </w:r>
            <w:r w:rsidRPr="00D2101D">
              <w:rPr>
                <w:b/>
                <w:lang w:val="uk-UA"/>
              </w:rPr>
              <w:t xml:space="preserve">допомога  депутата </w:t>
            </w:r>
            <w:proofErr w:type="spellStart"/>
            <w:r w:rsidRPr="00D2101D">
              <w:rPr>
                <w:b/>
                <w:lang w:val="uk-UA"/>
              </w:rPr>
              <w:t>Самойленка</w:t>
            </w:r>
            <w:proofErr w:type="spellEnd"/>
          </w:p>
          <w:p w:rsidR="008D2FDF" w:rsidRPr="00D2101D" w:rsidRDefault="008D2FDF" w:rsidP="00022EE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2101D">
              <w:rPr>
                <w:lang w:val="uk-UA"/>
              </w:rPr>
              <w:t xml:space="preserve">Придбання 2 </w:t>
            </w:r>
            <w:proofErr w:type="spellStart"/>
            <w:r w:rsidRPr="00D2101D">
              <w:rPr>
                <w:lang w:val="uk-UA"/>
              </w:rPr>
              <w:t>тепловентиляторів</w:t>
            </w:r>
            <w:proofErr w:type="spellEnd"/>
          </w:p>
          <w:p w:rsidR="008D2FDF" w:rsidRPr="00D2101D" w:rsidRDefault="008D2FDF" w:rsidP="00022EE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2101D">
              <w:rPr>
                <w:lang w:val="uk-UA"/>
              </w:rPr>
              <w:t>Проведення електропроводки для тепло вентиляторів</w:t>
            </w:r>
          </w:p>
          <w:p w:rsidR="008D2FDF" w:rsidRPr="00D2101D" w:rsidRDefault="008D2FDF" w:rsidP="00022EE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2101D">
              <w:rPr>
                <w:lang w:val="uk-UA"/>
              </w:rPr>
              <w:t>Заміна труб системи водопостачання</w:t>
            </w:r>
          </w:p>
        </w:tc>
      </w:tr>
      <w:tr w:rsidR="008D2FDF" w:rsidRPr="00D2101D" w:rsidTr="00022EE2">
        <w:tc>
          <w:tcPr>
            <w:tcW w:w="1668" w:type="dxa"/>
          </w:tcPr>
          <w:p w:rsidR="008D2FDF" w:rsidRPr="00D2101D" w:rsidRDefault="008D2FDF" w:rsidP="00022EE2">
            <w:pPr>
              <w:rPr>
                <w:sz w:val="24"/>
                <w:szCs w:val="24"/>
                <w:lang w:val="uk-UA"/>
              </w:rPr>
            </w:pPr>
            <w:r w:rsidRPr="00D2101D">
              <w:rPr>
                <w:sz w:val="24"/>
                <w:szCs w:val="24"/>
                <w:lang w:val="uk-UA"/>
              </w:rPr>
              <w:t>2015 р.</w:t>
            </w:r>
          </w:p>
        </w:tc>
        <w:tc>
          <w:tcPr>
            <w:tcW w:w="8185" w:type="dxa"/>
          </w:tcPr>
          <w:p w:rsidR="008D2FDF" w:rsidRPr="00D2101D" w:rsidRDefault="008D2FDF" w:rsidP="00022EE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2101D">
              <w:rPr>
                <w:lang w:val="uk-UA"/>
              </w:rPr>
              <w:t>Утеплення 80 м</w:t>
            </w:r>
            <w:r w:rsidRPr="00D2101D">
              <w:rPr>
                <w:vertAlign w:val="superscript"/>
                <w:lang w:val="uk-UA"/>
              </w:rPr>
              <w:t>2</w:t>
            </w:r>
            <w:r w:rsidRPr="00D2101D">
              <w:rPr>
                <w:lang w:val="uk-UA"/>
              </w:rPr>
              <w:t xml:space="preserve"> фасаду з східної та південної сторін</w:t>
            </w:r>
          </w:p>
          <w:p w:rsidR="008D2FDF" w:rsidRPr="00D2101D" w:rsidRDefault="008D2FDF" w:rsidP="00022EE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2101D">
              <w:rPr>
                <w:lang w:val="uk-UA"/>
              </w:rPr>
              <w:t>Частковий ремонт даху приміщення ДНЗ.</w:t>
            </w:r>
          </w:p>
          <w:p w:rsidR="008D2FDF" w:rsidRPr="00D2101D" w:rsidRDefault="008D2FDF" w:rsidP="00022EE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2101D">
              <w:rPr>
                <w:lang w:val="uk-UA"/>
              </w:rPr>
              <w:t xml:space="preserve">Придбання водонагрівача та 25 комплектів посуду – </w:t>
            </w:r>
            <w:r w:rsidRPr="00D2101D">
              <w:rPr>
                <w:b/>
                <w:lang w:val="uk-UA"/>
              </w:rPr>
              <w:t>допомога  депутата Мазура</w:t>
            </w:r>
          </w:p>
          <w:p w:rsidR="008D2FDF" w:rsidRPr="00D2101D" w:rsidRDefault="008D2FDF" w:rsidP="00022EE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2101D">
              <w:rPr>
                <w:lang w:val="uk-UA"/>
              </w:rPr>
              <w:t>Фарбування ігрового та спортивного обладнання на  групових майданчиках</w:t>
            </w:r>
          </w:p>
        </w:tc>
      </w:tr>
    </w:tbl>
    <w:p w:rsidR="008D2FDF" w:rsidRPr="00D2101D" w:rsidRDefault="008D2FDF" w:rsidP="008D2FDF">
      <w:pPr>
        <w:ind w:right="355"/>
        <w:jc w:val="both"/>
        <w:rPr>
          <w:sz w:val="24"/>
          <w:szCs w:val="24"/>
          <w:lang w:val="uk-UA"/>
        </w:rPr>
      </w:pPr>
    </w:p>
    <w:p w:rsidR="00D420AA" w:rsidRPr="008D2FDF" w:rsidRDefault="008D2FDF" w:rsidP="008D2FDF">
      <w:pPr>
        <w:ind w:right="355"/>
        <w:jc w:val="both"/>
        <w:rPr>
          <w:sz w:val="24"/>
          <w:szCs w:val="24"/>
          <w:lang w:val="uk-UA"/>
        </w:rPr>
      </w:pPr>
      <w:r w:rsidRPr="00D2101D">
        <w:rPr>
          <w:sz w:val="24"/>
          <w:szCs w:val="24"/>
          <w:lang w:val="uk-UA"/>
        </w:rPr>
        <w:t xml:space="preserve">      Роботу по утепленню приміщення у цьому році розпочали ще у травні місяці. </w:t>
      </w:r>
      <w:proofErr w:type="spellStart"/>
      <w:r w:rsidRPr="00D2101D">
        <w:rPr>
          <w:sz w:val="24"/>
          <w:szCs w:val="24"/>
          <w:lang w:val="uk-UA"/>
        </w:rPr>
        <w:t>В.о</w:t>
      </w:r>
      <w:proofErr w:type="spellEnd"/>
      <w:r w:rsidRPr="00D2101D">
        <w:rPr>
          <w:sz w:val="24"/>
          <w:szCs w:val="24"/>
          <w:lang w:val="uk-UA"/>
        </w:rPr>
        <w:t xml:space="preserve">. завідуючої </w:t>
      </w:r>
      <w:proofErr w:type="spellStart"/>
      <w:r w:rsidRPr="00D2101D">
        <w:rPr>
          <w:sz w:val="24"/>
          <w:szCs w:val="24"/>
          <w:lang w:val="uk-UA"/>
        </w:rPr>
        <w:t>Шабай</w:t>
      </w:r>
      <w:proofErr w:type="spellEnd"/>
      <w:r w:rsidRPr="00D2101D">
        <w:rPr>
          <w:sz w:val="24"/>
          <w:szCs w:val="24"/>
          <w:lang w:val="uk-UA"/>
        </w:rPr>
        <w:t xml:space="preserve"> І.Г. та завгосп Шелест Л.Б. взяли на себе основну функцію по придбанню матеріалів для утеплення приміщення ДНЗ постійно узгоджуючи зі мною перелік необхідного матеріалу. </w:t>
      </w:r>
    </w:p>
    <w:p w:rsidR="006C2A7D" w:rsidRPr="00600D7D" w:rsidRDefault="006C2A7D" w:rsidP="008D2FDF">
      <w:pPr>
        <w:ind w:firstLine="426"/>
        <w:jc w:val="both"/>
        <w:rPr>
          <w:sz w:val="24"/>
          <w:szCs w:val="24"/>
          <w:lang w:val="uk-UA"/>
        </w:rPr>
      </w:pPr>
      <w:r w:rsidRPr="00600D7D">
        <w:rPr>
          <w:sz w:val="24"/>
          <w:szCs w:val="24"/>
          <w:lang w:val="uk-UA"/>
        </w:rPr>
        <w:t>Заходи щодо зміцнення та модернізації матеріально-технічної бази навчального закладу - є одним із провідних напрямків роботи завідуючої та ради ДНЗ.</w:t>
      </w:r>
    </w:p>
    <w:p w:rsidR="006C2A7D" w:rsidRPr="00600D7D" w:rsidRDefault="006C2A7D" w:rsidP="008D2FDF">
      <w:pPr>
        <w:ind w:firstLine="426"/>
        <w:jc w:val="both"/>
        <w:rPr>
          <w:sz w:val="24"/>
          <w:szCs w:val="24"/>
        </w:rPr>
      </w:pPr>
      <w:r w:rsidRPr="00600D7D">
        <w:rPr>
          <w:sz w:val="24"/>
          <w:szCs w:val="24"/>
          <w:lang w:val="uk-UA"/>
        </w:rPr>
        <w:t xml:space="preserve">   </w:t>
      </w:r>
      <w:r w:rsidRPr="00600D7D">
        <w:rPr>
          <w:sz w:val="24"/>
          <w:szCs w:val="24"/>
        </w:rPr>
        <w:t xml:space="preserve">Свою </w:t>
      </w:r>
      <w:proofErr w:type="spellStart"/>
      <w:r w:rsidRPr="00600D7D">
        <w:rPr>
          <w:sz w:val="24"/>
          <w:szCs w:val="24"/>
        </w:rPr>
        <w:t>адміністративно-господарську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діяльність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proofErr w:type="gramStart"/>
      <w:r w:rsidRPr="00600D7D">
        <w:rPr>
          <w:sz w:val="24"/>
          <w:szCs w:val="24"/>
        </w:rPr>
        <w:t>п</w:t>
      </w:r>
      <w:proofErr w:type="gramEnd"/>
      <w:r w:rsidRPr="00600D7D">
        <w:rPr>
          <w:sz w:val="24"/>
          <w:szCs w:val="24"/>
        </w:rPr>
        <w:t>ідпорядковую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вимогам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законодавчих</w:t>
      </w:r>
      <w:proofErr w:type="spellEnd"/>
      <w:r w:rsidRPr="00600D7D">
        <w:rPr>
          <w:sz w:val="24"/>
          <w:szCs w:val="24"/>
        </w:rPr>
        <w:t xml:space="preserve">, </w:t>
      </w:r>
      <w:proofErr w:type="spellStart"/>
      <w:r w:rsidRPr="00600D7D">
        <w:rPr>
          <w:sz w:val="24"/>
          <w:szCs w:val="24"/>
        </w:rPr>
        <w:t>нормативно-правових</w:t>
      </w:r>
      <w:proofErr w:type="spellEnd"/>
      <w:r w:rsidRPr="00600D7D">
        <w:rPr>
          <w:sz w:val="24"/>
          <w:szCs w:val="24"/>
        </w:rPr>
        <w:t xml:space="preserve"> та </w:t>
      </w:r>
      <w:proofErr w:type="spellStart"/>
      <w:r w:rsidRPr="00600D7D">
        <w:rPr>
          <w:sz w:val="24"/>
          <w:szCs w:val="24"/>
        </w:rPr>
        <w:t>інструктивних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документів</w:t>
      </w:r>
      <w:proofErr w:type="spellEnd"/>
      <w:r w:rsidRPr="00600D7D">
        <w:rPr>
          <w:sz w:val="24"/>
          <w:szCs w:val="24"/>
        </w:rPr>
        <w:t xml:space="preserve">, </w:t>
      </w:r>
      <w:proofErr w:type="spellStart"/>
      <w:r w:rsidRPr="00600D7D">
        <w:rPr>
          <w:sz w:val="24"/>
          <w:szCs w:val="24"/>
        </w:rPr>
        <w:t>які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регламентують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цей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напрямок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ро</w:t>
      </w:r>
      <w:r w:rsidRPr="00600D7D">
        <w:rPr>
          <w:sz w:val="24"/>
          <w:szCs w:val="24"/>
        </w:rPr>
        <w:softHyphen/>
        <w:t>боти</w:t>
      </w:r>
      <w:proofErr w:type="spellEnd"/>
      <w:r w:rsidRPr="00600D7D">
        <w:rPr>
          <w:sz w:val="24"/>
          <w:szCs w:val="24"/>
        </w:rPr>
        <w:t>.</w:t>
      </w:r>
    </w:p>
    <w:p w:rsidR="006C2A7D" w:rsidRPr="00600D7D" w:rsidRDefault="006C2A7D" w:rsidP="008D2FDF">
      <w:pPr>
        <w:ind w:firstLine="426"/>
        <w:jc w:val="both"/>
        <w:rPr>
          <w:sz w:val="24"/>
          <w:szCs w:val="24"/>
          <w:lang w:val="uk-UA"/>
        </w:rPr>
      </w:pPr>
      <w:r w:rsidRPr="00600D7D">
        <w:rPr>
          <w:sz w:val="24"/>
          <w:szCs w:val="24"/>
        </w:rPr>
        <w:t xml:space="preserve">   </w:t>
      </w:r>
      <w:proofErr w:type="spellStart"/>
      <w:r w:rsidRPr="00600D7D">
        <w:rPr>
          <w:sz w:val="24"/>
          <w:szCs w:val="24"/>
        </w:rPr>
        <w:t>Основними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напрямами</w:t>
      </w:r>
      <w:proofErr w:type="spellEnd"/>
      <w:r w:rsidRPr="00600D7D">
        <w:rPr>
          <w:sz w:val="24"/>
          <w:szCs w:val="24"/>
        </w:rPr>
        <w:t xml:space="preserve"> у </w:t>
      </w:r>
      <w:proofErr w:type="spellStart"/>
      <w:r w:rsidRPr="00600D7D">
        <w:rPr>
          <w:sz w:val="24"/>
          <w:szCs w:val="24"/>
        </w:rPr>
        <w:t>сфері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proofErr w:type="gramStart"/>
      <w:r w:rsidRPr="00600D7D">
        <w:rPr>
          <w:sz w:val="24"/>
          <w:szCs w:val="24"/>
        </w:rPr>
        <w:t>матер</w:t>
      </w:r>
      <w:proofErr w:type="gramEnd"/>
      <w:r w:rsidRPr="00600D7D">
        <w:rPr>
          <w:sz w:val="24"/>
          <w:szCs w:val="24"/>
        </w:rPr>
        <w:t>іально-технічного</w:t>
      </w:r>
      <w:proofErr w:type="spellEnd"/>
      <w:r w:rsidRPr="00600D7D">
        <w:rPr>
          <w:sz w:val="24"/>
          <w:szCs w:val="24"/>
        </w:rPr>
        <w:t xml:space="preserve">, </w:t>
      </w:r>
      <w:proofErr w:type="spellStart"/>
      <w:r w:rsidRPr="00600D7D">
        <w:rPr>
          <w:sz w:val="24"/>
          <w:szCs w:val="24"/>
        </w:rPr>
        <w:t>навчально-матеріального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забезпечення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освітньої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діяльності</w:t>
      </w:r>
      <w:proofErr w:type="spellEnd"/>
      <w:r w:rsidRPr="00600D7D">
        <w:rPr>
          <w:sz w:val="24"/>
          <w:szCs w:val="24"/>
        </w:rPr>
        <w:t xml:space="preserve">, для </w:t>
      </w:r>
      <w:proofErr w:type="spellStart"/>
      <w:r w:rsidRPr="00600D7D">
        <w:rPr>
          <w:sz w:val="24"/>
          <w:szCs w:val="24"/>
        </w:rPr>
        <w:t>вдосконалення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роботи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методичної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служби</w:t>
      </w:r>
      <w:proofErr w:type="spellEnd"/>
      <w:r w:rsidRPr="00600D7D">
        <w:rPr>
          <w:sz w:val="24"/>
          <w:szCs w:val="24"/>
        </w:rPr>
        <w:t xml:space="preserve"> та </w:t>
      </w:r>
      <w:proofErr w:type="spellStart"/>
      <w:r w:rsidRPr="00600D7D">
        <w:rPr>
          <w:sz w:val="24"/>
          <w:szCs w:val="24"/>
        </w:rPr>
        <w:t>системи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управління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залишаються</w:t>
      </w:r>
      <w:proofErr w:type="spellEnd"/>
      <w:r w:rsidRPr="00600D7D">
        <w:rPr>
          <w:sz w:val="24"/>
          <w:szCs w:val="24"/>
        </w:rPr>
        <w:t>:</w:t>
      </w:r>
    </w:p>
    <w:p w:rsidR="00274A17" w:rsidRPr="00600D7D" w:rsidRDefault="00274A17" w:rsidP="00274A17">
      <w:pPr>
        <w:ind w:left="567" w:firstLine="426"/>
        <w:jc w:val="both"/>
        <w:rPr>
          <w:sz w:val="24"/>
          <w:szCs w:val="24"/>
          <w:lang w:val="uk-UA"/>
        </w:rPr>
      </w:pPr>
    </w:p>
    <w:p w:rsidR="00274A17" w:rsidRPr="00600D7D" w:rsidRDefault="006C2A7D" w:rsidP="00274A17">
      <w:pPr>
        <w:pStyle w:val="a3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600D7D">
        <w:rPr>
          <w:sz w:val="24"/>
          <w:szCs w:val="24"/>
          <w:lang w:val="uk-UA"/>
        </w:rPr>
        <w:t>обладнання і оснащення педагогічного</w:t>
      </w:r>
      <w:r w:rsidR="009452C1" w:rsidRPr="00600D7D">
        <w:rPr>
          <w:sz w:val="24"/>
          <w:szCs w:val="24"/>
          <w:lang w:val="uk-UA"/>
        </w:rPr>
        <w:t xml:space="preserve"> </w:t>
      </w:r>
      <w:r w:rsidR="00274A17" w:rsidRPr="00600D7D">
        <w:rPr>
          <w:sz w:val="24"/>
          <w:szCs w:val="24"/>
          <w:lang w:val="uk-UA"/>
        </w:rPr>
        <w:t>процесу;</w:t>
      </w:r>
      <w:r w:rsidRPr="00600D7D">
        <w:rPr>
          <w:sz w:val="24"/>
          <w:szCs w:val="24"/>
          <w:lang w:val="uk-UA"/>
        </w:rPr>
        <w:t xml:space="preserve">      </w:t>
      </w:r>
      <w:r w:rsidRPr="00600D7D">
        <w:rPr>
          <w:sz w:val="24"/>
          <w:szCs w:val="24"/>
          <w:lang w:val="uk-UA"/>
        </w:rPr>
        <w:tab/>
      </w:r>
    </w:p>
    <w:p w:rsidR="006C2A7D" w:rsidRPr="00600D7D" w:rsidRDefault="006C2A7D" w:rsidP="00274A17">
      <w:pPr>
        <w:pStyle w:val="a3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600D7D">
        <w:rPr>
          <w:sz w:val="24"/>
          <w:szCs w:val="24"/>
          <w:lang w:val="uk-UA"/>
        </w:rPr>
        <w:t>усіх видів діяльності дітей, їхнього побуту;</w:t>
      </w:r>
    </w:p>
    <w:p w:rsidR="006C2A7D" w:rsidRPr="00600D7D" w:rsidRDefault="006C2A7D" w:rsidP="00274A17">
      <w:pPr>
        <w:pStyle w:val="a3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proofErr w:type="spellStart"/>
      <w:r w:rsidRPr="00600D7D">
        <w:rPr>
          <w:sz w:val="24"/>
          <w:szCs w:val="24"/>
        </w:rPr>
        <w:t>фізкультурно-оздоровчої</w:t>
      </w:r>
      <w:proofErr w:type="spellEnd"/>
      <w:r w:rsidRPr="00600D7D">
        <w:rPr>
          <w:sz w:val="24"/>
          <w:szCs w:val="24"/>
        </w:rPr>
        <w:t xml:space="preserve"> та </w:t>
      </w:r>
      <w:proofErr w:type="spellStart"/>
      <w:r w:rsidRPr="00600D7D">
        <w:rPr>
          <w:sz w:val="24"/>
          <w:szCs w:val="24"/>
        </w:rPr>
        <w:t>медичної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бази</w:t>
      </w:r>
      <w:proofErr w:type="spellEnd"/>
      <w:r w:rsidRPr="00600D7D">
        <w:rPr>
          <w:sz w:val="24"/>
          <w:szCs w:val="24"/>
        </w:rPr>
        <w:t>;</w:t>
      </w:r>
    </w:p>
    <w:p w:rsidR="006C2A7D" w:rsidRPr="00600D7D" w:rsidRDefault="006C2A7D" w:rsidP="00274A17">
      <w:pPr>
        <w:pStyle w:val="a3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proofErr w:type="spellStart"/>
      <w:r w:rsidRPr="00600D7D">
        <w:rPr>
          <w:sz w:val="24"/>
          <w:szCs w:val="24"/>
        </w:rPr>
        <w:t>бази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proofErr w:type="gramStart"/>
      <w:r w:rsidRPr="00600D7D">
        <w:rPr>
          <w:sz w:val="24"/>
          <w:szCs w:val="24"/>
        </w:rPr>
        <w:t>психолого-педагог</w:t>
      </w:r>
      <w:proofErr w:type="gramEnd"/>
      <w:r w:rsidRPr="00600D7D">
        <w:rPr>
          <w:sz w:val="24"/>
          <w:szCs w:val="24"/>
        </w:rPr>
        <w:t>ічного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супроводу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дітей</w:t>
      </w:r>
      <w:proofErr w:type="spellEnd"/>
      <w:r w:rsidRPr="00600D7D">
        <w:rPr>
          <w:sz w:val="24"/>
          <w:szCs w:val="24"/>
        </w:rPr>
        <w:t xml:space="preserve">, </w:t>
      </w:r>
      <w:proofErr w:type="spellStart"/>
      <w:r w:rsidRPr="00600D7D">
        <w:rPr>
          <w:sz w:val="24"/>
          <w:szCs w:val="24"/>
        </w:rPr>
        <w:t>їхнього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розвитку</w:t>
      </w:r>
      <w:proofErr w:type="spellEnd"/>
      <w:r w:rsidRPr="00600D7D">
        <w:rPr>
          <w:sz w:val="24"/>
          <w:szCs w:val="24"/>
        </w:rPr>
        <w:t>;</w:t>
      </w:r>
    </w:p>
    <w:p w:rsidR="006C2A7D" w:rsidRPr="00600D7D" w:rsidRDefault="006C2A7D" w:rsidP="00274A17">
      <w:pPr>
        <w:pStyle w:val="a3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600D7D">
        <w:rPr>
          <w:sz w:val="24"/>
          <w:szCs w:val="24"/>
        </w:rPr>
        <w:t xml:space="preserve">умов </w:t>
      </w:r>
      <w:proofErr w:type="spellStart"/>
      <w:r w:rsidRPr="00600D7D">
        <w:rPr>
          <w:sz w:val="24"/>
          <w:szCs w:val="24"/>
        </w:rPr>
        <w:t>праці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співробітників</w:t>
      </w:r>
      <w:proofErr w:type="spellEnd"/>
      <w:r w:rsidRPr="00600D7D">
        <w:rPr>
          <w:sz w:val="24"/>
          <w:szCs w:val="24"/>
        </w:rPr>
        <w:t xml:space="preserve"> ДНЗ;</w:t>
      </w:r>
    </w:p>
    <w:p w:rsidR="006C2A7D" w:rsidRPr="00600D7D" w:rsidRDefault="006C2A7D" w:rsidP="00274A17">
      <w:pPr>
        <w:pStyle w:val="a3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proofErr w:type="spellStart"/>
      <w:r w:rsidRPr="00600D7D">
        <w:rPr>
          <w:sz w:val="24"/>
          <w:szCs w:val="24"/>
        </w:rPr>
        <w:t>створення</w:t>
      </w:r>
      <w:proofErr w:type="spellEnd"/>
      <w:r w:rsidRPr="00600D7D">
        <w:rPr>
          <w:sz w:val="24"/>
          <w:szCs w:val="24"/>
        </w:rPr>
        <w:t xml:space="preserve"> умов для </w:t>
      </w:r>
      <w:proofErr w:type="spellStart"/>
      <w:proofErr w:type="gramStart"/>
      <w:r w:rsidRPr="00600D7D">
        <w:rPr>
          <w:sz w:val="24"/>
          <w:szCs w:val="24"/>
        </w:rPr>
        <w:t>ст</w:t>
      </w:r>
      <w:proofErr w:type="gramEnd"/>
      <w:r w:rsidRPr="00600D7D">
        <w:rPr>
          <w:sz w:val="24"/>
          <w:szCs w:val="24"/>
        </w:rPr>
        <w:t>ійкої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мотивації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педагогів</w:t>
      </w:r>
      <w:proofErr w:type="spellEnd"/>
      <w:r w:rsidRPr="00600D7D">
        <w:rPr>
          <w:sz w:val="24"/>
          <w:szCs w:val="24"/>
        </w:rPr>
        <w:t xml:space="preserve"> на </w:t>
      </w:r>
      <w:proofErr w:type="spellStart"/>
      <w:r w:rsidRPr="00600D7D">
        <w:rPr>
          <w:sz w:val="24"/>
          <w:szCs w:val="24"/>
        </w:rPr>
        <w:t>зростання</w:t>
      </w:r>
      <w:proofErr w:type="spellEnd"/>
      <w:r w:rsidRPr="00600D7D">
        <w:rPr>
          <w:sz w:val="24"/>
          <w:szCs w:val="24"/>
        </w:rPr>
        <w:t xml:space="preserve"> про</w:t>
      </w:r>
      <w:r w:rsidR="00600D7D">
        <w:rPr>
          <w:sz w:val="24"/>
          <w:szCs w:val="24"/>
          <w:lang w:val="uk-UA"/>
        </w:rPr>
        <w:t>-</w:t>
      </w:r>
      <w:proofErr w:type="spellStart"/>
      <w:r w:rsidRPr="00600D7D">
        <w:rPr>
          <w:sz w:val="24"/>
          <w:szCs w:val="24"/>
        </w:rPr>
        <w:t>фесійної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май</w:t>
      </w:r>
      <w:r w:rsidRPr="00600D7D">
        <w:rPr>
          <w:sz w:val="24"/>
          <w:szCs w:val="24"/>
        </w:rPr>
        <w:softHyphen/>
        <w:t>стерності</w:t>
      </w:r>
      <w:proofErr w:type="spellEnd"/>
      <w:r w:rsidRPr="00600D7D">
        <w:rPr>
          <w:sz w:val="24"/>
          <w:szCs w:val="24"/>
        </w:rPr>
        <w:t xml:space="preserve">, на </w:t>
      </w:r>
      <w:proofErr w:type="spellStart"/>
      <w:r w:rsidRPr="00600D7D">
        <w:rPr>
          <w:sz w:val="24"/>
          <w:szCs w:val="24"/>
        </w:rPr>
        <w:t>мобільність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колективу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щодо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впровадження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новітніх</w:t>
      </w:r>
      <w:proofErr w:type="spellEnd"/>
      <w:r w:rsidRPr="00600D7D">
        <w:rPr>
          <w:sz w:val="24"/>
          <w:szCs w:val="24"/>
        </w:rPr>
        <w:t xml:space="preserve"> </w:t>
      </w:r>
      <w:proofErr w:type="spellStart"/>
      <w:r w:rsidRPr="00600D7D">
        <w:rPr>
          <w:sz w:val="24"/>
          <w:szCs w:val="24"/>
        </w:rPr>
        <w:t>технологій</w:t>
      </w:r>
      <w:proofErr w:type="spellEnd"/>
      <w:r w:rsidRPr="00600D7D">
        <w:rPr>
          <w:sz w:val="24"/>
          <w:szCs w:val="24"/>
        </w:rPr>
        <w:t>;</w:t>
      </w:r>
    </w:p>
    <w:p w:rsidR="006C2A7D" w:rsidRDefault="006C2A7D" w:rsidP="00274A17">
      <w:pPr>
        <w:pStyle w:val="a3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600D7D">
        <w:rPr>
          <w:sz w:val="24"/>
          <w:szCs w:val="24"/>
          <w:lang w:val="uk-UA"/>
        </w:rPr>
        <w:t>розробкою рекомендацій вихователям, постійною роботою над теоретичною обізнаністю педагогів і практичною їх підготовкою.</w:t>
      </w:r>
    </w:p>
    <w:p w:rsidR="000D490C" w:rsidRPr="00600D7D" w:rsidRDefault="000D490C" w:rsidP="000D490C">
      <w:pPr>
        <w:pStyle w:val="a3"/>
        <w:ind w:left="2433"/>
        <w:jc w:val="both"/>
        <w:rPr>
          <w:sz w:val="24"/>
          <w:szCs w:val="24"/>
          <w:lang w:val="uk-UA"/>
        </w:rPr>
      </w:pPr>
    </w:p>
    <w:p w:rsidR="00314943" w:rsidRDefault="000D490C" w:rsidP="000D490C">
      <w:pPr>
        <w:shd w:val="clear" w:color="auto" w:fill="FFFFFF"/>
        <w:spacing w:line="259" w:lineRule="exact"/>
        <w:jc w:val="center"/>
        <w:rPr>
          <w:rFonts w:eastAsia="Times New Roman"/>
          <w:b/>
          <w:i/>
          <w:color w:val="000000"/>
          <w:spacing w:val="13"/>
          <w:sz w:val="24"/>
          <w:szCs w:val="24"/>
          <w:lang w:val="uk-UA"/>
        </w:rPr>
      </w:pPr>
      <w:r>
        <w:rPr>
          <w:rFonts w:eastAsia="Times New Roman"/>
          <w:b/>
          <w:i/>
          <w:color w:val="000000"/>
          <w:spacing w:val="13"/>
          <w:sz w:val="24"/>
          <w:szCs w:val="24"/>
          <w:lang w:val="uk-UA"/>
        </w:rPr>
        <w:t>Організаційно-педагогічна робота</w:t>
      </w:r>
    </w:p>
    <w:p w:rsidR="000D490C" w:rsidRPr="000D490C" w:rsidRDefault="000D490C" w:rsidP="000D490C">
      <w:pPr>
        <w:shd w:val="clear" w:color="auto" w:fill="FFFFFF"/>
        <w:spacing w:line="259" w:lineRule="exact"/>
        <w:jc w:val="center"/>
        <w:rPr>
          <w:rFonts w:eastAsia="Times New Roman"/>
          <w:b/>
          <w:i/>
          <w:color w:val="000000"/>
          <w:spacing w:val="13"/>
          <w:sz w:val="24"/>
          <w:szCs w:val="24"/>
          <w:lang w:val="uk-UA"/>
        </w:rPr>
      </w:pPr>
    </w:p>
    <w:p w:rsidR="00600D7D" w:rsidRPr="00B6687D" w:rsidRDefault="00600D7D" w:rsidP="00600D7D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proofErr w:type="spellStart"/>
      <w:r w:rsidRPr="00B6687D">
        <w:rPr>
          <w:sz w:val="24"/>
          <w:szCs w:val="24"/>
          <w:lang w:val="uk-UA"/>
        </w:rPr>
        <w:t>Інструктивно</w:t>
      </w:r>
      <w:proofErr w:type="spellEnd"/>
      <w:r w:rsidRPr="00B6687D">
        <w:rPr>
          <w:sz w:val="24"/>
          <w:szCs w:val="24"/>
          <w:lang w:val="uk-UA"/>
        </w:rPr>
        <w:t xml:space="preserve"> – методичним листом МОН «Про організацію навчально-виховної роботи в закладах освіти в 2014-2015 навчальному році» було визнано  </w:t>
      </w:r>
      <w:proofErr w:type="spellStart"/>
      <w:r w:rsidRPr="00B6687D">
        <w:rPr>
          <w:sz w:val="24"/>
          <w:szCs w:val="24"/>
          <w:lang w:val="uk-UA"/>
        </w:rPr>
        <w:t>громадянсько</w:t>
      </w:r>
      <w:proofErr w:type="spellEnd"/>
      <w:r w:rsidRPr="00B6687D">
        <w:rPr>
          <w:sz w:val="24"/>
          <w:szCs w:val="24"/>
          <w:lang w:val="uk-UA"/>
        </w:rPr>
        <w:t xml:space="preserve"> – патріотичне ви</w:t>
      </w:r>
      <w:r>
        <w:rPr>
          <w:sz w:val="24"/>
          <w:szCs w:val="24"/>
          <w:lang w:val="uk-UA"/>
        </w:rPr>
        <w:t>ховання одним з пріоритетних на</w:t>
      </w:r>
      <w:r w:rsidRPr="00B6687D">
        <w:rPr>
          <w:sz w:val="24"/>
          <w:szCs w:val="24"/>
          <w:lang w:val="uk-UA"/>
        </w:rPr>
        <w:t xml:space="preserve">прямів роботи всіх закладів освіті, а саме </w:t>
      </w:r>
      <w:r>
        <w:rPr>
          <w:sz w:val="24"/>
          <w:szCs w:val="24"/>
          <w:lang w:val="uk-UA"/>
        </w:rPr>
        <w:t>–</w:t>
      </w:r>
      <w:r w:rsidRPr="00B6687D">
        <w:rPr>
          <w:sz w:val="24"/>
          <w:szCs w:val="24"/>
          <w:lang w:val="uk-UA"/>
        </w:rPr>
        <w:t xml:space="preserve"> </w:t>
      </w:r>
      <w:r w:rsidRPr="00B6687D">
        <w:rPr>
          <w:b/>
          <w:bCs/>
          <w:i/>
          <w:iCs/>
          <w:sz w:val="24"/>
          <w:szCs w:val="24"/>
          <w:lang w:val="uk-UA"/>
        </w:rPr>
        <w:t>вихо</w:t>
      </w:r>
      <w:r>
        <w:rPr>
          <w:b/>
          <w:bCs/>
          <w:i/>
          <w:iCs/>
          <w:sz w:val="24"/>
          <w:szCs w:val="24"/>
          <w:lang w:val="uk-UA"/>
        </w:rPr>
        <w:t>вання і формування націо</w:t>
      </w:r>
      <w:r w:rsidRPr="00B6687D">
        <w:rPr>
          <w:b/>
          <w:bCs/>
          <w:i/>
          <w:iCs/>
          <w:sz w:val="24"/>
          <w:szCs w:val="24"/>
          <w:lang w:val="uk-UA"/>
        </w:rPr>
        <w:t>нально свідомого покоління</w:t>
      </w:r>
      <w:r w:rsidRPr="00B6687D">
        <w:rPr>
          <w:i/>
          <w:iCs/>
          <w:sz w:val="24"/>
          <w:szCs w:val="24"/>
          <w:lang w:val="uk-UA"/>
        </w:rPr>
        <w:t>,</w:t>
      </w:r>
      <w:r w:rsidRPr="00B6687D">
        <w:rPr>
          <w:sz w:val="24"/>
          <w:szCs w:val="24"/>
          <w:lang w:val="uk-UA"/>
        </w:rPr>
        <w:t xml:space="preserve"> </w:t>
      </w:r>
      <w:r w:rsidRPr="00B6687D">
        <w:rPr>
          <w:b/>
          <w:i/>
          <w:sz w:val="24"/>
          <w:szCs w:val="24"/>
          <w:lang w:val="uk-UA"/>
        </w:rPr>
        <w:t>збереження національної самобутності.</w:t>
      </w:r>
      <w:r w:rsidRPr="00B6687D">
        <w:rPr>
          <w:color w:val="FF0000"/>
          <w:sz w:val="24"/>
          <w:szCs w:val="24"/>
          <w:lang w:val="uk-UA"/>
        </w:rPr>
        <w:t xml:space="preserve"> </w:t>
      </w:r>
      <w:r w:rsidRPr="00B6687D">
        <w:rPr>
          <w:sz w:val="24"/>
          <w:szCs w:val="24"/>
          <w:lang w:val="uk-UA"/>
        </w:rPr>
        <w:t xml:space="preserve">Перед нами поставлено завдання виховати інтелектуальну, інтелігентну, високогуманну людину, патріота свого народу, землі своїх батьків.  Одним  з основних </w:t>
      </w:r>
      <w:proofErr w:type="spellStart"/>
      <w:r w:rsidRPr="00B6687D">
        <w:rPr>
          <w:sz w:val="24"/>
          <w:szCs w:val="24"/>
          <w:lang w:val="uk-UA"/>
        </w:rPr>
        <w:t>ду</w:t>
      </w:r>
      <w:r>
        <w:rPr>
          <w:sz w:val="24"/>
          <w:szCs w:val="24"/>
          <w:lang w:val="uk-UA"/>
        </w:rPr>
        <w:t>-</w:t>
      </w:r>
      <w:r w:rsidRPr="00B6687D">
        <w:rPr>
          <w:sz w:val="24"/>
          <w:szCs w:val="24"/>
          <w:lang w:val="uk-UA"/>
        </w:rPr>
        <w:t>ховно-ціннісних</w:t>
      </w:r>
      <w:proofErr w:type="spellEnd"/>
      <w:r w:rsidRPr="00B6687D">
        <w:rPr>
          <w:sz w:val="24"/>
          <w:szCs w:val="24"/>
          <w:lang w:val="uk-UA"/>
        </w:rPr>
        <w:t xml:space="preserve"> стрижнів навчально-виховної роботи нашого закладу  є формування у дітей дошкільного віку любові до свого народу, землі, культури, мови, виховання почуттів національної гідності, відповідальності за свою громадянську позицію, вміння поєднати особистісні інтереси з колективним, спільним.</w:t>
      </w:r>
      <w:r w:rsidRPr="00B6687D">
        <w:rPr>
          <w:color w:val="FF0000"/>
          <w:sz w:val="24"/>
          <w:szCs w:val="24"/>
          <w:lang w:val="uk-UA"/>
        </w:rPr>
        <w:t xml:space="preserve"> </w:t>
      </w:r>
    </w:p>
    <w:p w:rsidR="00600D7D" w:rsidRPr="00B6687D" w:rsidRDefault="00600D7D" w:rsidP="00600D7D">
      <w:pPr>
        <w:pStyle w:val="4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B6687D">
        <w:rPr>
          <w:bCs/>
          <w:sz w:val="24"/>
          <w:szCs w:val="24"/>
        </w:rPr>
        <w:t xml:space="preserve">  </w:t>
      </w:r>
      <w:r w:rsidRPr="00B6687D">
        <w:rPr>
          <w:sz w:val="24"/>
          <w:szCs w:val="24"/>
        </w:rPr>
        <w:t xml:space="preserve">Спрямованість  патріотичного виховання на загальний особистісний розвиток дитини, його неперервність у педагогічному процесі, багатоманітність напрямів і методів вимагає </w:t>
      </w:r>
      <w:r w:rsidRPr="00B6687D">
        <w:rPr>
          <w:sz w:val="24"/>
          <w:szCs w:val="24"/>
        </w:rPr>
        <w:lastRenderedPageBreak/>
        <w:t>високої професійної та моральної культури вихователя, гуманістичної спрямованості його педагогічної діяльності, вміння розуміти дитину і діяти спільно з нею.</w:t>
      </w:r>
    </w:p>
    <w:p w:rsidR="00600D7D" w:rsidRPr="00B6687D" w:rsidRDefault="00600D7D" w:rsidP="00600D7D">
      <w:pPr>
        <w:spacing w:line="276" w:lineRule="auto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 xml:space="preserve">  Багато зусиль педагогів було  спрямовано на   оснащення і поповнення  матеріальної та навчальної бази (добір ігор, конспектів занять, наочності, обладнання тощо) в дошкільній групі, а саме :</w:t>
      </w:r>
    </w:p>
    <w:p w:rsidR="00600D7D" w:rsidRPr="00B6687D" w:rsidRDefault="00600D7D" w:rsidP="00600D7D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>оформлення українського куточка національної та народної символіки;</w:t>
      </w:r>
    </w:p>
    <w:p w:rsidR="00600D7D" w:rsidRPr="00B6687D" w:rsidRDefault="00600D7D" w:rsidP="00600D7D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>оформлення матеріалів та наочнос</w:t>
      </w:r>
      <w:r>
        <w:rPr>
          <w:sz w:val="24"/>
          <w:szCs w:val="24"/>
          <w:lang w:val="uk-UA"/>
        </w:rPr>
        <w:t>ті про Україну, Київ, Дніпропет</w:t>
      </w:r>
      <w:r w:rsidRPr="00B6687D">
        <w:rPr>
          <w:sz w:val="24"/>
          <w:szCs w:val="24"/>
          <w:lang w:val="uk-UA"/>
        </w:rPr>
        <w:t>ровськ, Синельникове, рідну природу;</w:t>
      </w:r>
    </w:p>
    <w:p w:rsidR="00600D7D" w:rsidRPr="00B6687D" w:rsidRDefault="00600D7D" w:rsidP="00600D7D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 xml:space="preserve">зібрання бібліотечки українського фольклору: народні прикмети, прислів’я, легенди, загадки, </w:t>
      </w:r>
      <w:proofErr w:type="spellStart"/>
      <w:r w:rsidRPr="00B6687D">
        <w:rPr>
          <w:sz w:val="24"/>
          <w:szCs w:val="24"/>
          <w:lang w:val="uk-UA"/>
        </w:rPr>
        <w:t>заклички</w:t>
      </w:r>
      <w:proofErr w:type="spellEnd"/>
      <w:r w:rsidRPr="00B6687D">
        <w:rPr>
          <w:sz w:val="24"/>
          <w:szCs w:val="24"/>
          <w:lang w:val="uk-UA"/>
        </w:rPr>
        <w:t>, колисанки, народні ігри, тощо;</w:t>
      </w:r>
    </w:p>
    <w:p w:rsidR="00600D7D" w:rsidRPr="00B6687D" w:rsidRDefault="00600D7D" w:rsidP="00600D7D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>підбір та узагальнення  дидактичних матеріалів на закріплення знань про рідний край та його природу;</w:t>
      </w:r>
    </w:p>
    <w:p w:rsidR="00600D7D" w:rsidRPr="00B6687D" w:rsidRDefault="00600D7D" w:rsidP="00600D7D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>підбір ілюстрації, плакати, карту України;</w:t>
      </w:r>
    </w:p>
    <w:p w:rsidR="00600D7D" w:rsidRPr="00B6687D" w:rsidRDefault="00600D7D" w:rsidP="00600D7D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>доповнення ляльками в українських національних костюмах, рушниками, посудом;</w:t>
      </w:r>
    </w:p>
    <w:p w:rsidR="00600D7D" w:rsidRPr="00B6687D" w:rsidRDefault="00600D7D" w:rsidP="00600D7D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 xml:space="preserve">оснащення міні-музею «Українська </w:t>
      </w:r>
      <w:proofErr w:type="spellStart"/>
      <w:r w:rsidRPr="00B6687D">
        <w:rPr>
          <w:sz w:val="24"/>
          <w:szCs w:val="24"/>
          <w:lang w:val="uk-UA"/>
        </w:rPr>
        <w:t>лялька-мотанка</w:t>
      </w:r>
      <w:proofErr w:type="spellEnd"/>
      <w:r w:rsidRPr="00B6687D">
        <w:rPr>
          <w:sz w:val="24"/>
          <w:szCs w:val="24"/>
          <w:lang w:val="uk-UA"/>
        </w:rPr>
        <w:t>» та папку з дидактичним матеріалом;</w:t>
      </w:r>
    </w:p>
    <w:p w:rsidR="00600D7D" w:rsidRPr="00B6687D" w:rsidRDefault="00600D7D" w:rsidP="00600D7D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proofErr w:type="spellStart"/>
      <w:proofErr w:type="gramStart"/>
      <w:r w:rsidRPr="00B6687D">
        <w:rPr>
          <w:sz w:val="24"/>
          <w:szCs w:val="24"/>
        </w:rPr>
        <w:t>п</w:t>
      </w:r>
      <w:proofErr w:type="gramEnd"/>
      <w:r w:rsidRPr="00B6687D">
        <w:rPr>
          <w:sz w:val="24"/>
          <w:szCs w:val="24"/>
        </w:rPr>
        <w:t>ідбір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методичної</w:t>
      </w:r>
      <w:proofErr w:type="spellEnd"/>
      <w:r w:rsidRPr="00B6687D">
        <w:rPr>
          <w:sz w:val="24"/>
          <w:szCs w:val="24"/>
        </w:rPr>
        <w:t xml:space="preserve"> та </w:t>
      </w:r>
      <w:proofErr w:type="spellStart"/>
      <w:r w:rsidRPr="00B6687D">
        <w:rPr>
          <w:sz w:val="24"/>
          <w:szCs w:val="24"/>
        </w:rPr>
        <w:t>дитячої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художньої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літератури</w:t>
      </w:r>
      <w:proofErr w:type="spellEnd"/>
      <w:r w:rsidRPr="00B6687D">
        <w:rPr>
          <w:sz w:val="24"/>
          <w:szCs w:val="24"/>
        </w:rPr>
        <w:t>;</w:t>
      </w:r>
    </w:p>
    <w:p w:rsidR="00600D7D" w:rsidRPr="00B6687D" w:rsidRDefault="00600D7D" w:rsidP="00600D7D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>придбання дитячих українських національних костюмів.</w:t>
      </w:r>
    </w:p>
    <w:p w:rsidR="00600D7D" w:rsidRPr="00B6687D" w:rsidRDefault="00600D7D" w:rsidP="00600D7D">
      <w:pPr>
        <w:tabs>
          <w:tab w:val="left" w:pos="567"/>
        </w:tabs>
        <w:spacing w:line="276" w:lineRule="auto"/>
        <w:ind w:firstLine="426"/>
        <w:jc w:val="both"/>
        <w:rPr>
          <w:sz w:val="24"/>
          <w:szCs w:val="24"/>
        </w:rPr>
      </w:pPr>
      <w:r w:rsidRPr="00B6687D">
        <w:rPr>
          <w:sz w:val="24"/>
          <w:szCs w:val="24"/>
          <w:lang w:val="uk-UA"/>
        </w:rPr>
        <w:t xml:space="preserve">  Належний базовий рівень власної національної культури, засвоєний дитиною в дошкільному віці, є ядром, основою її духовного та соціального становлення. Розуміючи, що рідна культура – це той надійний плацдарм, що стимулює в подальшому розвиток потенційних і творчих можливостей дитини, ми  переглянути досвід багаторічної роботи, врахувати помилки та визначили, що є найдоцільнішим на нашу думку, які основні напрямки роботи  варто вибудовувати. </w:t>
      </w:r>
      <w:r w:rsidRPr="00B6687D">
        <w:rPr>
          <w:sz w:val="24"/>
          <w:szCs w:val="24"/>
        </w:rPr>
        <w:t xml:space="preserve">У </w:t>
      </w:r>
      <w:proofErr w:type="spellStart"/>
      <w:r w:rsidRPr="00B6687D">
        <w:rPr>
          <w:sz w:val="24"/>
          <w:szCs w:val="24"/>
        </w:rPr>
        <w:t>цьому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зв’язку</w:t>
      </w:r>
      <w:proofErr w:type="spellEnd"/>
      <w:r w:rsidRPr="00B6687D">
        <w:rPr>
          <w:sz w:val="24"/>
          <w:szCs w:val="24"/>
        </w:rPr>
        <w:t xml:space="preserve">, як нам </w:t>
      </w:r>
      <w:proofErr w:type="spellStart"/>
      <w:r w:rsidRPr="00B6687D">
        <w:rPr>
          <w:sz w:val="24"/>
          <w:szCs w:val="24"/>
        </w:rPr>
        <w:t>здається</w:t>
      </w:r>
      <w:proofErr w:type="spellEnd"/>
      <w:r w:rsidRPr="00B6687D">
        <w:rPr>
          <w:sz w:val="24"/>
          <w:szCs w:val="24"/>
        </w:rPr>
        <w:t xml:space="preserve">, </w:t>
      </w:r>
      <w:proofErr w:type="spellStart"/>
      <w:r w:rsidRPr="00B6687D">
        <w:rPr>
          <w:sz w:val="24"/>
          <w:szCs w:val="24"/>
        </w:rPr>
        <w:t>величезного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значення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набуває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визначення</w:t>
      </w:r>
      <w:proofErr w:type="spellEnd"/>
      <w:r w:rsidRPr="00B6687D">
        <w:rPr>
          <w:sz w:val="24"/>
          <w:szCs w:val="24"/>
        </w:rPr>
        <w:t xml:space="preserve"> мети, </w:t>
      </w:r>
      <w:proofErr w:type="spellStart"/>
      <w:r w:rsidRPr="00B6687D">
        <w:rPr>
          <w:sz w:val="24"/>
          <w:szCs w:val="24"/>
        </w:rPr>
        <w:t>завдань</w:t>
      </w:r>
      <w:proofErr w:type="spellEnd"/>
      <w:r w:rsidRPr="00B6687D">
        <w:rPr>
          <w:sz w:val="24"/>
          <w:szCs w:val="24"/>
        </w:rPr>
        <w:t xml:space="preserve">, </w:t>
      </w:r>
      <w:proofErr w:type="spellStart"/>
      <w:r w:rsidRPr="00B6687D">
        <w:rPr>
          <w:sz w:val="24"/>
          <w:szCs w:val="24"/>
        </w:rPr>
        <w:t>змісту</w:t>
      </w:r>
      <w:proofErr w:type="spellEnd"/>
      <w:r w:rsidRPr="00B6687D">
        <w:rPr>
          <w:sz w:val="24"/>
          <w:szCs w:val="24"/>
        </w:rPr>
        <w:t xml:space="preserve"> та </w:t>
      </w:r>
      <w:proofErr w:type="spellStart"/>
      <w:r w:rsidRPr="00B6687D">
        <w:rPr>
          <w:sz w:val="24"/>
          <w:szCs w:val="24"/>
        </w:rPr>
        <w:t>засобів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патріотичного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виховання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дітей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дошкільного</w:t>
      </w:r>
      <w:proofErr w:type="spellEnd"/>
      <w:r w:rsidRPr="00B6687D">
        <w:rPr>
          <w:sz w:val="24"/>
          <w:szCs w:val="24"/>
        </w:rPr>
        <w:t xml:space="preserve"> </w:t>
      </w:r>
      <w:proofErr w:type="spellStart"/>
      <w:r w:rsidRPr="00B6687D">
        <w:rPr>
          <w:sz w:val="24"/>
          <w:szCs w:val="24"/>
        </w:rPr>
        <w:t>віку</w:t>
      </w:r>
      <w:proofErr w:type="spellEnd"/>
      <w:r w:rsidRPr="00B6687D">
        <w:rPr>
          <w:sz w:val="24"/>
          <w:szCs w:val="24"/>
        </w:rPr>
        <w:t>.</w:t>
      </w:r>
    </w:p>
    <w:p w:rsidR="00600D7D" w:rsidRPr="00B6687D" w:rsidRDefault="008D2FDF" w:rsidP="00600D7D">
      <w:pPr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lang w:val="uk-UA"/>
        </w:rPr>
        <w:t xml:space="preserve">       </w:t>
      </w:r>
      <w:r w:rsidR="00600D7D" w:rsidRPr="00B6687D">
        <w:rPr>
          <w:sz w:val="24"/>
          <w:szCs w:val="24"/>
        </w:rPr>
        <w:t xml:space="preserve">Тому </w:t>
      </w:r>
      <w:proofErr w:type="spellStart"/>
      <w:r w:rsidR="00600D7D" w:rsidRPr="00B6687D">
        <w:rPr>
          <w:sz w:val="24"/>
          <w:szCs w:val="24"/>
        </w:rPr>
        <w:t>творчою</w:t>
      </w:r>
      <w:proofErr w:type="spellEnd"/>
      <w:r w:rsidR="00600D7D" w:rsidRPr="00B6687D">
        <w:rPr>
          <w:sz w:val="24"/>
          <w:szCs w:val="24"/>
        </w:rPr>
        <w:t xml:space="preserve">  </w:t>
      </w:r>
      <w:proofErr w:type="spellStart"/>
      <w:r w:rsidR="00600D7D" w:rsidRPr="00B6687D">
        <w:rPr>
          <w:sz w:val="24"/>
          <w:szCs w:val="24"/>
        </w:rPr>
        <w:t>групою</w:t>
      </w:r>
      <w:proofErr w:type="spellEnd"/>
      <w:r w:rsidR="00600D7D" w:rsidRPr="00B6687D">
        <w:rPr>
          <w:sz w:val="24"/>
          <w:szCs w:val="24"/>
        </w:rPr>
        <w:t xml:space="preserve"> </w:t>
      </w:r>
      <w:proofErr w:type="spellStart"/>
      <w:r w:rsidR="00600D7D" w:rsidRPr="00B6687D">
        <w:rPr>
          <w:sz w:val="24"/>
          <w:szCs w:val="24"/>
        </w:rPr>
        <w:t>педагогічних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працівників</w:t>
      </w:r>
      <w:proofErr w:type="spellEnd"/>
      <w:r>
        <w:rPr>
          <w:sz w:val="24"/>
          <w:szCs w:val="24"/>
        </w:rPr>
        <w:t xml:space="preserve"> ДНЗ у поточному </w:t>
      </w:r>
      <w:proofErr w:type="spellStart"/>
      <w:r>
        <w:rPr>
          <w:sz w:val="24"/>
          <w:szCs w:val="24"/>
        </w:rPr>
        <w:t>на</w:t>
      </w:r>
      <w:r w:rsidR="00600D7D" w:rsidRPr="00B6687D">
        <w:rPr>
          <w:sz w:val="24"/>
          <w:szCs w:val="24"/>
        </w:rPr>
        <w:t>вчальному</w:t>
      </w:r>
      <w:proofErr w:type="spellEnd"/>
      <w:r w:rsidR="00600D7D" w:rsidRPr="00B6687D">
        <w:rPr>
          <w:sz w:val="24"/>
          <w:szCs w:val="24"/>
        </w:rPr>
        <w:t xml:space="preserve"> </w:t>
      </w:r>
      <w:proofErr w:type="spellStart"/>
      <w:r w:rsidR="00600D7D" w:rsidRPr="00B6687D">
        <w:rPr>
          <w:sz w:val="24"/>
          <w:szCs w:val="24"/>
        </w:rPr>
        <w:t>році</w:t>
      </w:r>
      <w:proofErr w:type="spellEnd"/>
      <w:r w:rsidR="00600D7D" w:rsidRPr="00B6687D">
        <w:rPr>
          <w:sz w:val="24"/>
          <w:szCs w:val="24"/>
        </w:rPr>
        <w:t xml:space="preserve"> </w:t>
      </w:r>
      <w:proofErr w:type="spellStart"/>
      <w:r w:rsidR="00600D7D" w:rsidRPr="00B6687D">
        <w:rPr>
          <w:sz w:val="24"/>
          <w:szCs w:val="24"/>
        </w:rPr>
        <w:t>було</w:t>
      </w:r>
      <w:proofErr w:type="spellEnd"/>
      <w:r w:rsidR="00600D7D" w:rsidRPr="00B6687D">
        <w:rPr>
          <w:sz w:val="24"/>
          <w:szCs w:val="24"/>
        </w:rPr>
        <w:t xml:space="preserve">  </w:t>
      </w:r>
      <w:proofErr w:type="spellStart"/>
      <w:r w:rsidR="00600D7D" w:rsidRPr="00B6687D">
        <w:rPr>
          <w:sz w:val="24"/>
          <w:szCs w:val="24"/>
        </w:rPr>
        <w:t>розроблено</w:t>
      </w:r>
      <w:proofErr w:type="spellEnd"/>
      <w:r w:rsidR="00600D7D" w:rsidRPr="00B6687D">
        <w:rPr>
          <w:sz w:val="24"/>
          <w:szCs w:val="24"/>
        </w:rPr>
        <w:t xml:space="preserve"> </w:t>
      </w:r>
      <w:proofErr w:type="spellStart"/>
      <w:r w:rsidR="00600D7D" w:rsidRPr="00B6687D">
        <w:rPr>
          <w:sz w:val="24"/>
          <w:szCs w:val="24"/>
        </w:rPr>
        <w:t>багатовекторний</w:t>
      </w:r>
      <w:proofErr w:type="spellEnd"/>
      <w:r w:rsidR="00600D7D" w:rsidRPr="00B6687D">
        <w:rPr>
          <w:sz w:val="24"/>
          <w:szCs w:val="24"/>
        </w:rPr>
        <w:t xml:space="preserve"> проект «Моя </w:t>
      </w:r>
      <w:proofErr w:type="spellStart"/>
      <w:r w:rsidR="00600D7D" w:rsidRPr="00B6687D">
        <w:rPr>
          <w:sz w:val="24"/>
          <w:szCs w:val="24"/>
        </w:rPr>
        <w:t>країна</w:t>
      </w:r>
      <w:proofErr w:type="spellEnd"/>
      <w:r w:rsidR="00600D7D" w:rsidRPr="00B6687D">
        <w:rPr>
          <w:sz w:val="24"/>
          <w:szCs w:val="24"/>
        </w:rPr>
        <w:t xml:space="preserve"> – </w:t>
      </w:r>
      <w:proofErr w:type="spellStart"/>
      <w:r w:rsidR="00600D7D" w:rsidRPr="00B6687D">
        <w:rPr>
          <w:sz w:val="24"/>
          <w:szCs w:val="24"/>
        </w:rPr>
        <w:t>Україна</w:t>
      </w:r>
      <w:proofErr w:type="spellEnd"/>
      <w:r w:rsidR="00600D7D" w:rsidRPr="00B6687D">
        <w:rPr>
          <w:sz w:val="24"/>
          <w:szCs w:val="24"/>
        </w:rPr>
        <w:t xml:space="preserve"> </w:t>
      </w:r>
      <w:proofErr w:type="spellStart"/>
      <w:r w:rsidR="00600D7D" w:rsidRPr="00B6687D">
        <w:rPr>
          <w:sz w:val="24"/>
          <w:szCs w:val="24"/>
        </w:rPr>
        <w:t>і</w:t>
      </w:r>
      <w:proofErr w:type="spellEnd"/>
      <w:r w:rsidR="00600D7D" w:rsidRPr="00B6687D">
        <w:rPr>
          <w:sz w:val="24"/>
          <w:szCs w:val="24"/>
        </w:rPr>
        <w:t xml:space="preserve"> я </w:t>
      </w:r>
      <w:proofErr w:type="spellStart"/>
      <w:r w:rsidR="00600D7D" w:rsidRPr="00B6687D">
        <w:rPr>
          <w:sz w:val="24"/>
          <w:szCs w:val="24"/>
        </w:rPr>
        <w:t>її</w:t>
      </w:r>
      <w:proofErr w:type="spellEnd"/>
      <w:r w:rsidR="00600D7D" w:rsidRPr="00B6687D">
        <w:rPr>
          <w:sz w:val="24"/>
          <w:szCs w:val="24"/>
        </w:rPr>
        <w:t xml:space="preserve"> </w:t>
      </w:r>
      <w:proofErr w:type="spellStart"/>
      <w:r w:rsidR="00600D7D" w:rsidRPr="00B6687D">
        <w:rPr>
          <w:sz w:val="24"/>
          <w:szCs w:val="24"/>
        </w:rPr>
        <w:t>громадянин</w:t>
      </w:r>
      <w:proofErr w:type="spellEnd"/>
      <w:r w:rsidR="00600D7D" w:rsidRPr="00B6687D">
        <w:rPr>
          <w:sz w:val="24"/>
          <w:szCs w:val="24"/>
        </w:rPr>
        <w:t xml:space="preserve">!»  по </w:t>
      </w:r>
      <w:proofErr w:type="spellStart"/>
      <w:r w:rsidR="00600D7D" w:rsidRPr="00B6687D">
        <w:rPr>
          <w:sz w:val="24"/>
          <w:szCs w:val="24"/>
        </w:rPr>
        <w:t>вихованню</w:t>
      </w:r>
      <w:proofErr w:type="spellEnd"/>
      <w:r w:rsidR="00600D7D" w:rsidRPr="00B6687D">
        <w:rPr>
          <w:sz w:val="24"/>
          <w:szCs w:val="24"/>
        </w:rPr>
        <w:t xml:space="preserve"> </w:t>
      </w:r>
      <w:proofErr w:type="spellStart"/>
      <w:r w:rsidR="00600D7D" w:rsidRPr="00B6687D">
        <w:rPr>
          <w:sz w:val="24"/>
          <w:szCs w:val="24"/>
        </w:rPr>
        <w:t>національно-свідомої</w:t>
      </w:r>
      <w:proofErr w:type="spellEnd"/>
      <w:r w:rsidR="00600D7D" w:rsidRPr="00B6687D">
        <w:rPr>
          <w:sz w:val="24"/>
          <w:szCs w:val="24"/>
        </w:rPr>
        <w:t xml:space="preserve"> </w:t>
      </w:r>
      <w:proofErr w:type="spellStart"/>
      <w:r w:rsidR="00600D7D" w:rsidRPr="00B6687D">
        <w:rPr>
          <w:sz w:val="24"/>
          <w:szCs w:val="24"/>
        </w:rPr>
        <w:t>особистості</w:t>
      </w:r>
      <w:proofErr w:type="spellEnd"/>
      <w:r w:rsidR="00600D7D" w:rsidRPr="00B6687D">
        <w:rPr>
          <w:sz w:val="24"/>
          <w:szCs w:val="24"/>
        </w:rPr>
        <w:t xml:space="preserve"> </w:t>
      </w:r>
      <w:proofErr w:type="spellStart"/>
      <w:r w:rsidR="00600D7D" w:rsidRPr="00B6687D">
        <w:rPr>
          <w:sz w:val="24"/>
          <w:szCs w:val="24"/>
        </w:rPr>
        <w:t>дитини</w:t>
      </w:r>
      <w:proofErr w:type="spellEnd"/>
      <w:r w:rsidR="00600D7D" w:rsidRPr="00B6687D">
        <w:rPr>
          <w:sz w:val="24"/>
          <w:szCs w:val="24"/>
        </w:rPr>
        <w:t xml:space="preserve"> </w:t>
      </w:r>
      <w:proofErr w:type="spellStart"/>
      <w:r w:rsidR="00600D7D" w:rsidRPr="00B6687D">
        <w:rPr>
          <w:sz w:val="24"/>
          <w:szCs w:val="24"/>
        </w:rPr>
        <w:t>дошкільного</w:t>
      </w:r>
      <w:proofErr w:type="spellEnd"/>
      <w:r w:rsidR="00600D7D" w:rsidRPr="00B6687D">
        <w:rPr>
          <w:sz w:val="24"/>
          <w:szCs w:val="24"/>
        </w:rPr>
        <w:t xml:space="preserve"> </w:t>
      </w:r>
      <w:proofErr w:type="spellStart"/>
      <w:r w:rsidR="00600D7D" w:rsidRPr="00B6687D">
        <w:rPr>
          <w:sz w:val="24"/>
          <w:szCs w:val="24"/>
        </w:rPr>
        <w:t>віку</w:t>
      </w:r>
      <w:proofErr w:type="spellEnd"/>
      <w:r w:rsidR="00600D7D" w:rsidRPr="00B6687D">
        <w:rPr>
          <w:sz w:val="24"/>
          <w:szCs w:val="24"/>
        </w:rPr>
        <w:t xml:space="preserve">, </w:t>
      </w:r>
      <w:proofErr w:type="spellStart"/>
      <w:r w:rsidR="00600D7D" w:rsidRPr="00B6687D">
        <w:rPr>
          <w:sz w:val="24"/>
          <w:szCs w:val="24"/>
        </w:rPr>
        <w:t>який</w:t>
      </w:r>
      <w:proofErr w:type="spellEnd"/>
      <w:r w:rsidR="00600D7D" w:rsidRPr="00B6687D">
        <w:rPr>
          <w:sz w:val="24"/>
          <w:szCs w:val="24"/>
        </w:rPr>
        <w:t xml:space="preserve"> </w:t>
      </w:r>
      <w:proofErr w:type="spellStart"/>
      <w:r w:rsidR="00600D7D" w:rsidRPr="00B6687D">
        <w:rPr>
          <w:sz w:val="24"/>
          <w:szCs w:val="24"/>
        </w:rPr>
        <w:t>був</w:t>
      </w:r>
      <w:proofErr w:type="spellEnd"/>
      <w:r w:rsidR="00600D7D" w:rsidRPr="00B6687D">
        <w:rPr>
          <w:sz w:val="24"/>
          <w:szCs w:val="24"/>
        </w:rPr>
        <w:t xml:space="preserve"> представлений на </w:t>
      </w:r>
      <w:proofErr w:type="spellStart"/>
      <w:r w:rsidR="00600D7D" w:rsidRPr="00B6687D">
        <w:rPr>
          <w:sz w:val="24"/>
          <w:szCs w:val="24"/>
        </w:rPr>
        <w:t>семінар</w:t>
      </w:r>
      <w:proofErr w:type="gramStart"/>
      <w:r w:rsidR="00600D7D" w:rsidRPr="00B6687D">
        <w:rPr>
          <w:sz w:val="24"/>
          <w:szCs w:val="24"/>
        </w:rPr>
        <w:t>і-</w:t>
      </w:r>
      <w:proofErr w:type="gramEnd"/>
      <w:r w:rsidR="00600D7D" w:rsidRPr="00B6687D">
        <w:rPr>
          <w:sz w:val="24"/>
          <w:szCs w:val="24"/>
        </w:rPr>
        <w:t>практикумі</w:t>
      </w:r>
      <w:proofErr w:type="spellEnd"/>
      <w:r w:rsidR="00600D7D" w:rsidRPr="00B6687D">
        <w:rPr>
          <w:sz w:val="24"/>
          <w:szCs w:val="24"/>
        </w:rPr>
        <w:t xml:space="preserve"> для </w:t>
      </w:r>
      <w:proofErr w:type="spellStart"/>
      <w:r w:rsidR="00600D7D" w:rsidRPr="00B6687D">
        <w:rPr>
          <w:sz w:val="24"/>
          <w:szCs w:val="24"/>
        </w:rPr>
        <w:t>завідуючих</w:t>
      </w:r>
      <w:proofErr w:type="spellEnd"/>
      <w:r w:rsidR="00600D7D" w:rsidRPr="00B6687D">
        <w:rPr>
          <w:sz w:val="24"/>
          <w:szCs w:val="24"/>
        </w:rPr>
        <w:t xml:space="preserve"> ДНЗ </w:t>
      </w:r>
      <w:proofErr w:type="spellStart"/>
      <w:r w:rsidR="00600D7D" w:rsidRPr="00B6687D">
        <w:rPr>
          <w:sz w:val="24"/>
          <w:szCs w:val="24"/>
        </w:rPr>
        <w:t>міста</w:t>
      </w:r>
      <w:proofErr w:type="spellEnd"/>
      <w:r w:rsidR="00600D7D" w:rsidRPr="00B6687D">
        <w:rPr>
          <w:sz w:val="24"/>
          <w:szCs w:val="24"/>
        </w:rPr>
        <w:t xml:space="preserve">. </w:t>
      </w:r>
      <w:proofErr w:type="gramStart"/>
      <w:r w:rsidR="00600D7D" w:rsidRPr="00B6687D">
        <w:rPr>
          <w:rFonts w:eastAsia="Times New Roman"/>
          <w:spacing w:val="-10"/>
          <w:sz w:val="24"/>
          <w:szCs w:val="24"/>
        </w:rPr>
        <w:t xml:space="preserve">Педагогами закладу </w:t>
      </w:r>
      <w:proofErr w:type="spellStart"/>
      <w:r w:rsidR="00600D7D" w:rsidRPr="00B6687D">
        <w:rPr>
          <w:rFonts w:eastAsia="Times New Roman"/>
          <w:spacing w:val="-10"/>
          <w:sz w:val="24"/>
          <w:szCs w:val="24"/>
        </w:rPr>
        <w:t>було</w:t>
      </w:r>
      <w:proofErr w:type="spellEnd"/>
      <w:r w:rsidR="00600D7D" w:rsidRPr="00B6687D">
        <w:rPr>
          <w:rFonts w:eastAsia="Times New Roman"/>
          <w:spacing w:val="-10"/>
          <w:sz w:val="24"/>
          <w:szCs w:val="24"/>
        </w:rPr>
        <w:t xml:space="preserve"> взято за мету </w:t>
      </w:r>
      <w:proofErr w:type="spellStart"/>
      <w:r w:rsidR="00600D7D" w:rsidRPr="00B6687D">
        <w:rPr>
          <w:rFonts w:eastAsia="Times New Roman"/>
          <w:sz w:val="24"/>
          <w:szCs w:val="24"/>
        </w:rPr>
        <w:t>створення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цілісної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системи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всебічного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розвитку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особистості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майбутнього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громадянина-патріота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України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шляхом </w:t>
      </w:r>
      <w:proofErr w:type="spellStart"/>
      <w:r w:rsidR="00600D7D" w:rsidRPr="00B6687D">
        <w:rPr>
          <w:rFonts w:eastAsia="Times New Roman"/>
          <w:sz w:val="24"/>
          <w:szCs w:val="24"/>
        </w:rPr>
        <w:t>ознайомлення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дітей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з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культурою, </w:t>
      </w:r>
      <w:proofErr w:type="spellStart"/>
      <w:r w:rsidR="00600D7D" w:rsidRPr="00B6687D">
        <w:rPr>
          <w:rFonts w:eastAsia="Times New Roman"/>
          <w:sz w:val="24"/>
          <w:szCs w:val="24"/>
        </w:rPr>
        <w:t>традиціями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та </w:t>
      </w:r>
      <w:proofErr w:type="spellStart"/>
      <w:r w:rsidR="00600D7D" w:rsidRPr="00B6687D">
        <w:rPr>
          <w:rFonts w:eastAsia="Times New Roman"/>
          <w:sz w:val="24"/>
          <w:szCs w:val="24"/>
        </w:rPr>
        <w:t>звичаями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українського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народу; а </w:t>
      </w:r>
      <w:proofErr w:type="spellStart"/>
      <w:r w:rsidR="00600D7D" w:rsidRPr="00B6687D">
        <w:rPr>
          <w:rFonts w:eastAsia="Times New Roman"/>
          <w:sz w:val="24"/>
          <w:szCs w:val="24"/>
        </w:rPr>
        <w:t>також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формування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у них </w:t>
      </w:r>
      <w:proofErr w:type="spellStart"/>
      <w:r w:rsidR="00600D7D" w:rsidRPr="00B6687D">
        <w:rPr>
          <w:rFonts w:eastAsia="Times New Roman"/>
          <w:sz w:val="24"/>
          <w:szCs w:val="24"/>
        </w:rPr>
        <w:t>почуття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причетності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до </w:t>
      </w:r>
      <w:proofErr w:type="spellStart"/>
      <w:r w:rsidR="00600D7D" w:rsidRPr="00B6687D">
        <w:rPr>
          <w:rFonts w:eastAsia="Times New Roman"/>
          <w:sz w:val="24"/>
          <w:szCs w:val="24"/>
        </w:rPr>
        <w:t>історії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та </w:t>
      </w:r>
      <w:proofErr w:type="spellStart"/>
      <w:r w:rsidR="00600D7D" w:rsidRPr="00B6687D">
        <w:rPr>
          <w:rFonts w:eastAsia="Times New Roman"/>
          <w:sz w:val="24"/>
          <w:szCs w:val="24"/>
        </w:rPr>
        <w:t>майбутнього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свого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краю, </w:t>
      </w:r>
      <w:proofErr w:type="spellStart"/>
      <w:r w:rsidR="00600D7D" w:rsidRPr="00B6687D">
        <w:rPr>
          <w:rFonts w:eastAsia="Times New Roman"/>
          <w:sz w:val="24"/>
          <w:szCs w:val="24"/>
        </w:rPr>
        <w:t>пробудження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і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виховання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патріотичних</w:t>
      </w:r>
      <w:proofErr w:type="spellEnd"/>
      <w:r w:rsidR="00600D7D" w:rsidRPr="00B6687D">
        <w:rPr>
          <w:rFonts w:eastAsia="Times New Roman"/>
          <w:sz w:val="24"/>
          <w:szCs w:val="24"/>
        </w:rPr>
        <w:t xml:space="preserve"> </w:t>
      </w:r>
      <w:proofErr w:type="spellStart"/>
      <w:r w:rsidR="00600D7D" w:rsidRPr="00B6687D">
        <w:rPr>
          <w:rFonts w:eastAsia="Times New Roman"/>
          <w:sz w:val="24"/>
          <w:szCs w:val="24"/>
        </w:rPr>
        <w:t>почуттів</w:t>
      </w:r>
      <w:proofErr w:type="spellEnd"/>
      <w:r w:rsidR="00600D7D" w:rsidRPr="00B6687D">
        <w:rPr>
          <w:rFonts w:eastAsia="Times New Roman"/>
          <w:sz w:val="24"/>
          <w:szCs w:val="24"/>
        </w:rPr>
        <w:t>.</w:t>
      </w:r>
      <w:proofErr w:type="gramEnd"/>
    </w:p>
    <w:p w:rsidR="00600D7D" w:rsidRPr="00B6687D" w:rsidRDefault="00600D7D" w:rsidP="00600D7D">
      <w:pPr>
        <w:spacing w:line="276" w:lineRule="auto"/>
        <w:ind w:firstLine="364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 xml:space="preserve">     Шляхи  реалізації  багатовекторного проекту «Моя країна – Україна і я її громадянин!»  передбачають ознайомлення дітей з самого раннього віку  з такими напрямками:</w:t>
      </w:r>
    </w:p>
    <w:p w:rsidR="00600D7D" w:rsidRPr="00B6687D" w:rsidRDefault="00600D7D" w:rsidP="00600D7D">
      <w:pPr>
        <w:spacing w:line="276" w:lineRule="auto"/>
        <w:ind w:right="707" w:firstLine="364"/>
        <w:jc w:val="both"/>
        <w:rPr>
          <w:sz w:val="24"/>
          <w:szCs w:val="24"/>
          <w:lang w:val="uk-UA"/>
        </w:rPr>
      </w:pPr>
      <w:r w:rsidRPr="00B6687D">
        <w:rPr>
          <w:b/>
          <w:i/>
          <w:sz w:val="24"/>
          <w:szCs w:val="24"/>
          <w:lang w:val="uk-UA"/>
        </w:rPr>
        <w:t xml:space="preserve">   </w:t>
      </w:r>
      <w:r w:rsidRPr="00B6687D">
        <w:rPr>
          <w:sz w:val="24"/>
          <w:szCs w:val="24"/>
          <w:lang w:val="uk-UA"/>
        </w:rPr>
        <w:t>Вектор 1. « Моя родина».</w:t>
      </w:r>
    </w:p>
    <w:p w:rsidR="00600D7D" w:rsidRPr="00B6687D" w:rsidRDefault="00600D7D" w:rsidP="00600D7D">
      <w:pPr>
        <w:spacing w:line="276" w:lineRule="auto"/>
        <w:ind w:right="707" w:firstLine="364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 xml:space="preserve">   Вектор 2. « Мій улюблений дитсадочок».</w:t>
      </w:r>
    </w:p>
    <w:p w:rsidR="00600D7D" w:rsidRPr="00B6687D" w:rsidRDefault="00600D7D" w:rsidP="00600D7D">
      <w:pPr>
        <w:spacing w:line="276" w:lineRule="auto"/>
        <w:ind w:right="707" w:firstLine="364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 xml:space="preserve">   Вектор 3. « Це -  моє місто».</w:t>
      </w:r>
    </w:p>
    <w:p w:rsidR="00600D7D" w:rsidRPr="00B6687D" w:rsidRDefault="00600D7D" w:rsidP="00600D7D">
      <w:pPr>
        <w:spacing w:line="276" w:lineRule="auto"/>
        <w:ind w:right="707" w:firstLine="364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 xml:space="preserve">   Вектор 4. « Моя Дніпропетровщина».</w:t>
      </w:r>
    </w:p>
    <w:p w:rsidR="00600D7D" w:rsidRPr="00B6687D" w:rsidRDefault="00600D7D" w:rsidP="00600D7D">
      <w:pPr>
        <w:spacing w:line="276" w:lineRule="auto"/>
        <w:ind w:right="707" w:firstLine="364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 xml:space="preserve">   Вектор 5. « Мова барвиста, мова багата».</w:t>
      </w:r>
    </w:p>
    <w:p w:rsidR="00600D7D" w:rsidRPr="00B6687D" w:rsidRDefault="00600D7D" w:rsidP="00600D7D">
      <w:pPr>
        <w:spacing w:line="276" w:lineRule="auto"/>
        <w:ind w:right="707" w:firstLine="364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 xml:space="preserve">   Вектор 6. « Народознавство».</w:t>
      </w:r>
    </w:p>
    <w:p w:rsidR="00600D7D" w:rsidRPr="00B6687D" w:rsidRDefault="00600D7D" w:rsidP="00600D7D">
      <w:pPr>
        <w:spacing w:line="276" w:lineRule="auto"/>
        <w:ind w:right="707" w:firstLine="364"/>
        <w:jc w:val="both"/>
        <w:rPr>
          <w:sz w:val="24"/>
          <w:szCs w:val="24"/>
          <w:lang w:val="uk-UA"/>
        </w:rPr>
      </w:pPr>
      <w:r w:rsidRPr="00B6687D">
        <w:rPr>
          <w:sz w:val="24"/>
          <w:szCs w:val="24"/>
          <w:lang w:val="uk-UA"/>
        </w:rPr>
        <w:t xml:space="preserve">   Вектор 7. « Моя Батьківщина - Україна».</w:t>
      </w:r>
    </w:p>
    <w:p w:rsidR="00600D7D" w:rsidRPr="00B6687D" w:rsidRDefault="00600D7D" w:rsidP="00600D7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87D">
        <w:rPr>
          <w:rFonts w:ascii="Times New Roman" w:hAnsi="Times New Roman"/>
          <w:sz w:val="24"/>
          <w:szCs w:val="24"/>
          <w:lang w:val="uk-UA"/>
        </w:rPr>
        <w:t xml:space="preserve">   Вихователем  </w:t>
      </w:r>
      <w:proofErr w:type="spellStart"/>
      <w:r w:rsidRPr="00B6687D">
        <w:rPr>
          <w:rFonts w:ascii="Times New Roman" w:hAnsi="Times New Roman"/>
          <w:sz w:val="24"/>
          <w:szCs w:val="24"/>
          <w:lang w:val="uk-UA"/>
        </w:rPr>
        <w:t>Шабай</w:t>
      </w:r>
      <w:proofErr w:type="spellEnd"/>
      <w:r w:rsidRPr="00B6687D">
        <w:rPr>
          <w:rFonts w:ascii="Times New Roman" w:hAnsi="Times New Roman"/>
          <w:sz w:val="24"/>
          <w:szCs w:val="24"/>
          <w:lang w:val="uk-UA"/>
        </w:rPr>
        <w:t xml:space="preserve"> І.Г. спільно з музичним керівником Харіною Р.В.  спільне інтегроване інтелектуальне  шоу дітей і батьків з пріоритетом патріотичного виховання  «Ігри патріотів</w:t>
      </w:r>
      <w:r>
        <w:rPr>
          <w:rFonts w:ascii="Times New Roman" w:hAnsi="Times New Roman"/>
          <w:sz w:val="24"/>
          <w:szCs w:val="24"/>
          <w:lang w:val="uk-UA"/>
        </w:rPr>
        <w:t>». 26 березня 2015 року на семі</w:t>
      </w:r>
      <w:r w:rsidRPr="00B6687D">
        <w:rPr>
          <w:rFonts w:ascii="Times New Roman" w:hAnsi="Times New Roman"/>
          <w:sz w:val="24"/>
          <w:szCs w:val="24"/>
          <w:lang w:val="uk-UA"/>
        </w:rPr>
        <w:t xml:space="preserve">нарі-практикумі для завідуючих ДНЗ міста </w:t>
      </w:r>
      <w:r w:rsidRPr="00B6687D">
        <w:rPr>
          <w:rFonts w:ascii="Times New Roman" w:hAnsi="Times New Roman"/>
          <w:sz w:val="24"/>
          <w:szCs w:val="24"/>
          <w:lang w:val="uk-UA"/>
        </w:rPr>
        <w:lastRenderedPageBreak/>
        <w:t>Іриною Геннадіївною та Раїсою Владленівною було проведено спеціально</w:t>
      </w:r>
      <w:r>
        <w:rPr>
          <w:rFonts w:ascii="Times New Roman" w:hAnsi="Times New Roman"/>
          <w:sz w:val="24"/>
          <w:szCs w:val="24"/>
          <w:lang w:val="uk-UA"/>
        </w:rPr>
        <w:t xml:space="preserve"> організовану інтегровану діяль</w:t>
      </w:r>
      <w:r w:rsidRPr="00B6687D">
        <w:rPr>
          <w:rFonts w:ascii="Times New Roman" w:hAnsi="Times New Roman"/>
          <w:sz w:val="24"/>
          <w:szCs w:val="24"/>
          <w:lang w:val="uk-UA"/>
        </w:rPr>
        <w:t xml:space="preserve">ність з пріоритетом патріотичного виховання «Моя Батьківщина – Україна», яка була схвально відмічена учасниками даного семінару - практикуму. Даний захід також було показано для батьків  вихованців ДНЗ. </w:t>
      </w:r>
      <w:proofErr w:type="spellStart"/>
      <w:r w:rsidRPr="00B6687D">
        <w:rPr>
          <w:rFonts w:ascii="Times New Roman" w:hAnsi="Times New Roman"/>
          <w:sz w:val="24"/>
          <w:szCs w:val="24"/>
          <w:lang w:val="uk-UA"/>
        </w:rPr>
        <w:t>Фотозвіт</w:t>
      </w:r>
      <w:proofErr w:type="spellEnd"/>
      <w:r w:rsidRPr="00B6687D">
        <w:rPr>
          <w:rFonts w:ascii="Times New Roman" w:hAnsi="Times New Roman"/>
          <w:sz w:val="24"/>
          <w:szCs w:val="24"/>
          <w:lang w:val="uk-UA"/>
        </w:rPr>
        <w:t xml:space="preserve"> проведених заходів «Ігри патріотів» та спеціально організованої інтегрованої діяльності з пріоритетом патріотичного виховання «Моя Батьківщина – Україна» було висвітлено на сторінках сайту ДНЗ у фотогалереї та створено фотоальбом на сторінці групи Синельникове сайту «Однокласники».</w:t>
      </w:r>
    </w:p>
    <w:p w:rsidR="00600D7D" w:rsidRPr="00B6687D" w:rsidRDefault="00600D7D" w:rsidP="00600D7D">
      <w:pPr>
        <w:spacing w:line="276" w:lineRule="auto"/>
        <w:jc w:val="both"/>
        <w:rPr>
          <w:bCs/>
          <w:sz w:val="24"/>
          <w:szCs w:val="24"/>
          <w:lang w:val="uk-UA"/>
        </w:rPr>
      </w:pPr>
      <w:r w:rsidRPr="00B6687D">
        <w:rPr>
          <w:bCs/>
          <w:sz w:val="24"/>
          <w:szCs w:val="24"/>
          <w:lang w:val="uk-UA"/>
        </w:rPr>
        <w:t xml:space="preserve">    Наші діти - зерна нації. Щоб кожний </w:t>
      </w:r>
      <w:proofErr w:type="spellStart"/>
      <w:r w:rsidRPr="00B6687D">
        <w:rPr>
          <w:bCs/>
          <w:sz w:val="24"/>
          <w:szCs w:val="24"/>
          <w:lang w:val="uk-UA"/>
        </w:rPr>
        <w:t>дошколярик</w:t>
      </w:r>
      <w:proofErr w:type="spellEnd"/>
      <w:r w:rsidRPr="00B6687D">
        <w:rPr>
          <w:bCs/>
          <w:sz w:val="24"/>
          <w:szCs w:val="24"/>
          <w:lang w:val="uk-UA"/>
        </w:rPr>
        <w:t xml:space="preserve"> став відбірним зернятком і виріс гармонійною особистістю</w:t>
      </w:r>
      <w:r w:rsidRPr="00B6687D">
        <w:rPr>
          <w:bCs/>
          <w:sz w:val="24"/>
          <w:szCs w:val="24"/>
        </w:rPr>
        <w:t> </w:t>
      </w:r>
      <w:r w:rsidRPr="00B6687D">
        <w:rPr>
          <w:bCs/>
          <w:sz w:val="24"/>
          <w:szCs w:val="24"/>
          <w:lang w:val="uk-UA"/>
        </w:rPr>
        <w:t xml:space="preserve">схожою на дозрілий колос, потрібно створити для цього всі умови в сім'ї та дитячому садку, посіяти у душу </w:t>
      </w:r>
      <w:r w:rsidRPr="00B6687D">
        <w:rPr>
          <w:bCs/>
          <w:sz w:val="24"/>
          <w:szCs w:val="24"/>
        </w:rPr>
        <w:t> </w:t>
      </w:r>
      <w:r w:rsidRPr="00B6687D">
        <w:rPr>
          <w:bCs/>
          <w:sz w:val="24"/>
          <w:szCs w:val="24"/>
          <w:lang w:val="uk-UA"/>
        </w:rPr>
        <w:t>вихованців зернятка  народної пам'яті та духовності, здоров'я та працелюбності, культури та краси. Проростуть ці паростки добра -</w:t>
      </w:r>
      <w:r w:rsidRPr="00B6687D">
        <w:rPr>
          <w:bCs/>
          <w:sz w:val="24"/>
          <w:szCs w:val="24"/>
        </w:rPr>
        <w:t> </w:t>
      </w:r>
      <w:r w:rsidRPr="00B6687D">
        <w:rPr>
          <w:bCs/>
          <w:sz w:val="24"/>
          <w:szCs w:val="24"/>
          <w:lang w:val="uk-UA"/>
        </w:rPr>
        <w:t>і виросте колосисте поле життя, наснаги, мудрості і самоповаги, майбутньої надії держави.</w:t>
      </w:r>
    </w:p>
    <w:p w:rsidR="002C5890" w:rsidRDefault="00600D7D" w:rsidP="008D2FDF">
      <w:pPr>
        <w:spacing w:line="276" w:lineRule="auto"/>
        <w:jc w:val="both"/>
        <w:rPr>
          <w:bCs/>
          <w:sz w:val="24"/>
          <w:szCs w:val="24"/>
          <w:lang w:val="uk-UA"/>
        </w:rPr>
      </w:pPr>
      <w:r w:rsidRPr="00B6687D">
        <w:rPr>
          <w:bCs/>
          <w:sz w:val="24"/>
          <w:szCs w:val="24"/>
          <w:lang w:val="uk-UA"/>
        </w:rPr>
        <w:t xml:space="preserve">      До речі, наш дошкільний навчальний заклад у 2014 році прийняв участь у Всеукраїнському конкурсі «Мій улюблений дитсадочок» на </w:t>
      </w:r>
      <w:proofErr w:type="spellStart"/>
      <w:r w:rsidRPr="00B6687D">
        <w:rPr>
          <w:bCs/>
          <w:sz w:val="24"/>
          <w:szCs w:val="24"/>
          <w:lang w:val="uk-UA"/>
        </w:rPr>
        <w:t>інтернет-порталі</w:t>
      </w:r>
      <w:proofErr w:type="spellEnd"/>
      <w:r w:rsidRPr="00B6687D">
        <w:rPr>
          <w:bCs/>
          <w:sz w:val="24"/>
          <w:szCs w:val="24"/>
          <w:lang w:val="uk-UA"/>
        </w:rPr>
        <w:t xml:space="preserve"> освітніх закладів України. За результатами   представлених фотоматеріалів оснащення предметно-розвивального та життєвого просторів у ДНЗ у загальному заліку даного конкурсу наш дошкільний заклад посів 22 рейтингове місце серед 100 найкращих ДНЗ України та нагороджений відповідною грамотою яка розташована на нашій Дошці пошани закладу.</w:t>
      </w:r>
    </w:p>
    <w:p w:rsidR="008D2FDF" w:rsidRDefault="008D2FDF" w:rsidP="008D2FDF">
      <w:pPr>
        <w:spacing w:line="276" w:lineRule="auto"/>
        <w:jc w:val="both"/>
        <w:rPr>
          <w:bCs/>
          <w:sz w:val="24"/>
          <w:szCs w:val="24"/>
          <w:lang w:val="uk-UA"/>
        </w:rPr>
      </w:pPr>
    </w:p>
    <w:p w:rsidR="008D2FDF" w:rsidRPr="008D2FDF" w:rsidRDefault="008D2FDF" w:rsidP="008D2FDF">
      <w:pPr>
        <w:spacing w:line="276" w:lineRule="auto"/>
        <w:rPr>
          <w:sz w:val="24"/>
          <w:szCs w:val="24"/>
          <w:lang w:val="uk-UA"/>
        </w:rPr>
        <w:sectPr w:rsidR="008D2FDF" w:rsidRPr="008D2FDF" w:rsidSect="009620A5">
          <w:type w:val="continuous"/>
          <w:pgSz w:w="11909" w:h="16834"/>
          <w:pgMar w:top="1144" w:right="1008" w:bottom="360" w:left="1418" w:header="720" w:footer="720" w:gutter="0"/>
          <w:cols w:space="60"/>
          <w:noEndnote/>
        </w:sectPr>
      </w:pPr>
      <w:r>
        <w:rPr>
          <w:sz w:val="24"/>
          <w:szCs w:val="24"/>
          <w:lang w:val="uk-UA"/>
        </w:rPr>
        <w:t xml:space="preserve">      Звернення громадян  у кількості 23 чоловік: 5- з приводу працевлаштування, 18 – з приводу запису на чергу та влаштування дітей до ДНЗ. Скарг  та</w:t>
      </w:r>
      <w:r w:rsidR="009D3733">
        <w:rPr>
          <w:sz w:val="24"/>
          <w:szCs w:val="24"/>
          <w:lang w:val="uk-UA"/>
        </w:rPr>
        <w:t xml:space="preserve"> нарікань на роботу ДНЗ не було.</w:t>
      </w:r>
    </w:p>
    <w:p w:rsidR="000A045B" w:rsidRPr="00D879D2" w:rsidRDefault="000A045B" w:rsidP="008B3082">
      <w:pPr>
        <w:spacing w:line="276" w:lineRule="auto"/>
        <w:rPr>
          <w:sz w:val="24"/>
          <w:szCs w:val="24"/>
          <w:lang w:val="uk-UA"/>
        </w:rPr>
      </w:pPr>
    </w:p>
    <w:sectPr w:rsidR="000A045B" w:rsidRPr="00D879D2" w:rsidSect="0051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CD02E"/>
    <w:lvl w:ilvl="0">
      <w:numFmt w:val="bullet"/>
      <w:lvlText w:val="*"/>
      <w:lvlJc w:val="left"/>
    </w:lvl>
  </w:abstractNum>
  <w:abstractNum w:abstractNumId="1">
    <w:nsid w:val="04AC6BEE"/>
    <w:multiLevelType w:val="hybridMultilevel"/>
    <w:tmpl w:val="7E4CCBAC"/>
    <w:lvl w:ilvl="0" w:tplc="E988C372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F433E8"/>
    <w:multiLevelType w:val="hybridMultilevel"/>
    <w:tmpl w:val="2A58F338"/>
    <w:lvl w:ilvl="0" w:tplc="0419000B">
      <w:start w:val="1"/>
      <w:numFmt w:val="bullet"/>
      <w:lvlText w:val=""/>
      <w:lvlJc w:val="left"/>
      <w:pPr>
        <w:ind w:left="11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">
    <w:nsid w:val="065651B5"/>
    <w:multiLevelType w:val="hybridMultilevel"/>
    <w:tmpl w:val="91F8678A"/>
    <w:lvl w:ilvl="0" w:tplc="0419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>
    <w:nsid w:val="0C7D3FAF"/>
    <w:multiLevelType w:val="hybridMultilevel"/>
    <w:tmpl w:val="C332E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2B3534"/>
    <w:multiLevelType w:val="hybridMultilevel"/>
    <w:tmpl w:val="968CDF0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28D3D7A"/>
    <w:multiLevelType w:val="hybridMultilevel"/>
    <w:tmpl w:val="80A6D084"/>
    <w:lvl w:ilvl="0" w:tplc="8624AD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6124B31"/>
    <w:multiLevelType w:val="hybridMultilevel"/>
    <w:tmpl w:val="89D41A42"/>
    <w:lvl w:ilvl="0" w:tplc="CD1C2C94">
      <w:start w:val="3"/>
      <w:numFmt w:val="bullet"/>
      <w:lvlText w:val="-"/>
      <w:lvlJc w:val="left"/>
      <w:pPr>
        <w:ind w:left="60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48FA6AAE"/>
    <w:multiLevelType w:val="hybridMultilevel"/>
    <w:tmpl w:val="E9DE86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B1E7EB3"/>
    <w:multiLevelType w:val="hybridMultilevel"/>
    <w:tmpl w:val="5FE2D212"/>
    <w:lvl w:ilvl="0" w:tplc="BE40145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262EF5"/>
    <w:multiLevelType w:val="hybridMultilevel"/>
    <w:tmpl w:val="6E263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9CC21A0"/>
    <w:multiLevelType w:val="hybridMultilevel"/>
    <w:tmpl w:val="6B12FF24"/>
    <w:lvl w:ilvl="0" w:tplc="12AE0356">
      <w:numFmt w:val="bullet"/>
      <w:lvlText w:val="•"/>
      <w:lvlJc w:val="left"/>
      <w:pPr>
        <w:ind w:left="1413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5AE30636"/>
    <w:multiLevelType w:val="hybridMultilevel"/>
    <w:tmpl w:val="BD46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8728F"/>
    <w:multiLevelType w:val="hybridMultilevel"/>
    <w:tmpl w:val="63AC34EC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7D835A0A"/>
    <w:multiLevelType w:val="hybridMultilevel"/>
    <w:tmpl w:val="71BEF66A"/>
    <w:lvl w:ilvl="0" w:tplc="CBA61CD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7051E1"/>
    <w:multiLevelType w:val="multilevel"/>
    <w:tmpl w:val="99FCE7F4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15"/>
  </w:num>
  <w:num w:numId="13">
    <w:abstractNumId w:val="2"/>
  </w:num>
  <w:num w:numId="14">
    <w:abstractNumId w:val="13"/>
  </w:num>
  <w:num w:numId="15">
    <w:abstractNumId w:val="7"/>
  </w:num>
  <w:num w:numId="16">
    <w:abstractNumId w:val="6"/>
  </w:num>
  <w:num w:numId="17">
    <w:abstractNumId w:val="14"/>
  </w:num>
  <w:num w:numId="18">
    <w:abstractNumId w:val="5"/>
  </w:num>
  <w:num w:numId="19">
    <w:abstractNumId w:val="12"/>
  </w:num>
  <w:num w:numId="20">
    <w:abstractNumId w:val="1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74412"/>
    <w:rsid w:val="00022EE2"/>
    <w:rsid w:val="000350FD"/>
    <w:rsid w:val="00035A44"/>
    <w:rsid w:val="00050C7C"/>
    <w:rsid w:val="0006292B"/>
    <w:rsid w:val="000664A7"/>
    <w:rsid w:val="0008628F"/>
    <w:rsid w:val="00093F83"/>
    <w:rsid w:val="000942D5"/>
    <w:rsid w:val="00094BD8"/>
    <w:rsid w:val="000A045B"/>
    <w:rsid w:val="000D490C"/>
    <w:rsid w:val="00123BA9"/>
    <w:rsid w:val="001277E3"/>
    <w:rsid w:val="001706FF"/>
    <w:rsid w:val="00174A13"/>
    <w:rsid w:val="00175863"/>
    <w:rsid w:val="001921CB"/>
    <w:rsid w:val="0019674C"/>
    <w:rsid w:val="001C7298"/>
    <w:rsid w:val="001E7B61"/>
    <w:rsid w:val="00220477"/>
    <w:rsid w:val="00220C5A"/>
    <w:rsid w:val="00253D28"/>
    <w:rsid w:val="00267C55"/>
    <w:rsid w:val="00274412"/>
    <w:rsid w:val="00274A17"/>
    <w:rsid w:val="00277AA3"/>
    <w:rsid w:val="002C06EB"/>
    <w:rsid w:val="002C0AE4"/>
    <w:rsid w:val="002C1E16"/>
    <w:rsid w:val="002C5890"/>
    <w:rsid w:val="002C5D6A"/>
    <w:rsid w:val="00303ECA"/>
    <w:rsid w:val="003040EC"/>
    <w:rsid w:val="00306D1E"/>
    <w:rsid w:val="00314943"/>
    <w:rsid w:val="00326105"/>
    <w:rsid w:val="00381187"/>
    <w:rsid w:val="003815A8"/>
    <w:rsid w:val="00387AA0"/>
    <w:rsid w:val="003977DB"/>
    <w:rsid w:val="00397E6F"/>
    <w:rsid w:val="003B0B2F"/>
    <w:rsid w:val="003B7CEE"/>
    <w:rsid w:val="003C571D"/>
    <w:rsid w:val="00421EFE"/>
    <w:rsid w:val="0044226B"/>
    <w:rsid w:val="004738DA"/>
    <w:rsid w:val="00492740"/>
    <w:rsid w:val="0051636A"/>
    <w:rsid w:val="0053546B"/>
    <w:rsid w:val="005C6554"/>
    <w:rsid w:val="005E11AF"/>
    <w:rsid w:val="005F5191"/>
    <w:rsid w:val="00600D7D"/>
    <w:rsid w:val="006B2E6D"/>
    <w:rsid w:val="006C2A7D"/>
    <w:rsid w:val="006D0016"/>
    <w:rsid w:val="006D44B6"/>
    <w:rsid w:val="006E5B67"/>
    <w:rsid w:val="006E604A"/>
    <w:rsid w:val="006F4F34"/>
    <w:rsid w:val="00716620"/>
    <w:rsid w:val="00721EE4"/>
    <w:rsid w:val="00745222"/>
    <w:rsid w:val="00765561"/>
    <w:rsid w:val="007814B8"/>
    <w:rsid w:val="00791307"/>
    <w:rsid w:val="00793C1F"/>
    <w:rsid w:val="00807974"/>
    <w:rsid w:val="00815863"/>
    <w:rsid w:val="00843884"/>
    <w:rsid w:val="008A1064"/>
    <w:rsid w:val="008B3082"/>
    <w:rsid w:val="008C79F1"/>
    <w:rsid w:val="008D0E90"/>
    <w:rsid w:val="008D2FDF"/>
    <w:rsid w:val="008F2A81"/>
    <w:rsid w:val="0090676B"/>
    <w:rsid w:val="0093276E"/>
    <w:rsid w:val="009452C1"/>
    <w:rsid w:val="009550E8"/>
    <w:rsid w:val="009620A5"/>
    <w:rsid w:val="0096370B"/>
    <w:rsid w:val="00964C7D"/>
    <w:rsid w:val="009657BD"/>
    <w:rsid w:val="00987957"/>
    <w:rsid w:val="009A0F79"/>
    <w:rsid w:val="009D3733"/>
    <w:rsid w:val="00A05026"/>
    <w:rsid w:val="00A246F0"/>
    <w:rsid w:val="00A339C0"/>
    <w:rsid w:val="00A37EE0"/>
    <w:rsid w:val="00A57A42"/>
    <w:rsid w:val="00A76FC3"/>
    <w:rsid w:val="00A82196"/>
    <w:rsid w:val="00A8526E"/>
    <w:rsid w:val="00AB2688"/>
    <w:rsid w:val="00AD0E0F"/>
    <w:rsid w:val="00AD2AE0"/>
    <w:rsid w:val="00B32876"/>
    <w:rsid w:val="00B4327B"/>
    <w:rsid w:val="00BA34A5"/>
    <w:rsid w:val="00BB276B"/>
    <w:rsid w:val="00BC2F03"/>
    <w:rsid w:val="00BC3A03"/>
    <w:rsid w:val="00BD7BD8"/>
    <w:rsid w:val="00BE7F08"/>
    <w:rsid w:val="00C076A3"/>
    <w:rsid w:val="00C244F4"/>
    <w:rsid w:val="00C37EB3"/>
    <w:rsid w:val="00C52FD9"/>
    <w:rsid w:val="00C640D1"/>
    <w:rsid w:val="00C65BBE"/>
    <w:rsid w:val="00C70A79"/>
    <w:rsid w:val="00C80CD9"/>
    <w:rsid w:val="00C87905"/>
    <w:rsid w:val="00CA457F"/>
    <w:rsid w:val="00CD02E9"/>
    <w:rsid w:val="00D01414"/>
    <w:rsid w:val="00D043C6"/>
    <w:rsid w:val="00D12E70"/>
    <w:rsid w:val="00D2101D"/>
    <w:rsid w:val="00D420AA"/>
    <w:rsid w:val="00D528CC"/>
    <w:rsid w:val="00D557C6"/>
    <w:rsid w:val="00D55DA3"/>
    <w:rsid w:val="00D879D2"/>
    <w:rsid w:val="00DD24F5"/>
    <w:rsid w:val="00EA36CB"/>
    <w:rsid w:val="00F131FF"/>
    <w:rsid w:val="00F32D21"/>
    <w:rsid w:val="00F743FD"/>
    <w:rsid w:val="00F820BE"/>
    <w:rsid w:val="00F86CB6"/>
    <w:rsid w:val="00FB4EA8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7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420A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4"/>
    <w:rsid w:val="00D420AA"/>
    <w:pPr>
      <w:shd w:val="clear" w:color="auto" w:fill="FFFFFF"/>
      <w:autoSpaceDE/>
      <w:autoSpaceDN/>
      <w:adjustRightInd/>
      <w:spacing w:line="192" w:lineRule="exact"/>
      <w:ind w:hanging="220"/>
      <w:jc w:val="both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D420AA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20AA"/>
    <w:pPr>
      <w:shd w:val="clear" w:color="auto" w:fill="FFFFFF"/>
      <w:autoSpaceDE/>
      <w:autoSpaceDN/>
      <w:adjustRightInd/>
      <w:spacing w:line="187" w:lineRule="exact"/>
      <w:jc w:val="both"/>
    </w:pPr>
    <w:rPr>
      <w:rFonts w:ascii="Arial" w:eastAsia="Arial" w:hAnsi="Arial" w:cs="Arial"/>
      <w:i/>
      <w:iCs/>
      <w:sz w:val="16"/>
      <w:szCs w:val="16"/>
      <w:lang w:eastAsia="en-US"/>
    </w:rPr>
  </w:style>
  <w:style w:type="paragraph" w:customStyle="1" w:styleId="1">
    <w:name w:val="Основной текст1"/>
    <w:basedOn w:val="a"/>
    <w:rsid w:val="00D420AA"/>
    <w:pPr>
      <w:shd w:val="clear" w:color="auto" w:fill="FFFFFF"/>
      <w:autoSpaceDE/>
      <w:autoSpaceDN/>
      <w:adjustRightInd/>
      <w:spacing w:line="202" w:lineRule="exact"/>
      <w:ind w:hanging="160"/>
      <w:jc w:val="both"/>
    </w:pPr>
    <w:rPr>
      <w:rFonts w:ascii="Arial" w:eastAsia="Arial" w:hAnsi="Arial" w:cs="Arial"/>
      <w:color w:val="000000"/>
      <w:sz w:val="17"/>
      <w:szCs w:val="17"/>
      <w:lang w:val="uk-UA"/>
    </w:rPr>
  </w:style>
  <w:style w:type="paragraph" w:styleId="a5">
    <w:name w:val="Normal (Web)"/>
    <w:basedOn w:val="a"/>
    <w:uiPriority w:val="99"/>
    <w:unhideWhenUsed/>
    <w:rsid w:val="00D528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528CC"/>
    <w:rPr>
      <w:rFonts w:ascii="Times New Roman" w:hAnsi="Times New Roman" w:cs="Times New Roman"/>
      <w:sz w:val="38"/>
      <w:szCs w:val="38"/>
    </w:rPr>
  </w:style>
  <w:style w:type="character" w:customStyle="1" w:styleId="4">
    <w:name w:val="Основной текст (4)_"/>
    <w:basedOn w:val="a0"/>
    <w:link w:val="40"/>
    <w:rsid w:val="00721EE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1EE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1EE4"/>
    <w:pPr>
      <w:shd w:val="clear" w:color="auto" w:fill="FFFFFF"/>
      <w:autoSpaceDE/>
      <w:autoSpaceDN/>
      <w:adjustRightInd/>
      <w:spacing w:line="192" w:lineRule="exact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721EE4"/>
    <w:pPr>
      <w:shd w:val="clear" w:color="auto" w:fill="FFFFFF"/>
      <w:autoSpaceDE/>
      <w:autoSpaceDN/>
      <w:adjustRightInd/>
      <w:spacing w:line="192" w:lineRule="exact"/>
      <w:ind w:firstLine="240"/>
      <w:jc w:val="both"/>
    </w:pPr>
    <w:rPr>
      <w:rFonts w:ascii="Arial" w:eastAsia="Arial" w:hAnsi="Arial" w:cs="Arial"/>
      <w:b/>
      <w:bCs/>
      <w:sz w:val="16"/>
      <w:szCs w:val="16"/>
      <w:lang w:eastAsia="en-US"/>
    </w:rPr>
  </w:style>
  <w:style w:type="table" w:styleId="a6">
    <w:name w:val="Table Grid"/>
    <w:basedOn w:val="a1"/>
    <w:uiPriority w:val="59"/>
    <w:rsid w:val="001E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Полужирный"/>
    <w:basedOn w:val="a4"/>
    <w:rsid w:val="006E5B6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20">
    <w:name w:val="Основной текст (2)_"/>
    <w:basedOn w:val="a0"/>
    <w:link w:val="21"/>
    <w:rsid w:val="006E5B6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E5B67"/>
    <w:pPr>
      <w:shd w:val="clear" w:color="auto" w:fill="FFFFFF"/>
      <w:autoSpaceDE/>
      <w:autoSpaceDN/>
      <w:adjustRightInd/>
      <w:spacing w:line="211" w:lineRule="exact"/>
      <w:jc w:val="center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a8">
    <w:name w:val="No Spacing"/>
    <w:basedOn w:val="a"/>
    <w:link w:val="a9"/>
    <w:uiPriority w:val="1"/>
    <w:qFormat/>
    <w:rsid w:val="00381187"/>
    <w:pPr>
      <w:widowControl/>
      <w:autoSpaceDE/>
      <w:autoSpaceDN/>
      <w:adjustRightInd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locked/>
    <w:rsid w:val="00381187"/>
    <w:rPr>
      <w:rFonts w:eastAsiaTheme="minorEastAsia"/>
      <w:lang w:val="en-US" w:bidi="en-US"/>
    </w:rPr>
  </w:style>
  <w:style w:type="paragraph" w:customStyle="1" w:styleId="41">
    <w:name w:val="Основной текст4"/>
    <w:basedOn w:val="a"/>
    <w:rsid w:val="00381187"/>
    <w:pPr>
      <w:shd w:val="clear" w:color="auto" w:fill="FFFFFF"/>
      <w:autoSpaceDE/>
      <w:autoSpaceDN/>
      <w:adjustRightInd/>
      <w:spacing w:line="317" w:lineRule="exact"/>
      <w:ind w:hanging="360"/>
      <w:jc w:val="both"/>
    </w:pPr>
    <w:rPr>
      <w:rFonts w:eastAsia="Times New Roman"/>
      <w:color w:val="000000"/>
      <w:sz w:val="28"/>
      <w:szCs w:val="28"/>
      <w:lang w:val="uk-UA"/>
    </w:rPr>
  </w:style>
  <w:style w:type="paragraph" w:styleId="aa">
    <w:name w:val="Body Text"/>
    <w:basedOn w:val="a"/>
    <w:link w:val="ab"/>
    <w:rsid w:val="00381187"/>
    <w:pPr>
      <w:widowControl/>
      <w:autoSpaceDE/>
      <w:autoSpaceDN/>
      <w:adjustRightInd/>
      <w:ind w:firstLine="360"/>
      <w:jc w:val="both"/>
    </w:pPr>
    <w:rPr>
      <w:rFonts w:cstheme="minorBidi"/>
      <w:sz w:val="28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381187"/>
    <w:rPr>
      <w:rFonts w:ascii="Times New Roman" w:eastAsiaTheme="minorEastAsia" w:hAnsi="Times New Roman"/>
      <w:sz w:val="28"/>
      <w:szCs w:val="2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381187"/>
    <w:pPr>
      <w:widowControl/>
      <w:autoSpaceDE/>
      <w:autoSpaceDN/>
      <w:adjustRightInd/>
      <w:ind w:firstLine="36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81187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210">
    <w:name w:val="Основной текст 21"/>
    <w:basedOn w:val="a"/>
    <w:rsid w:val="00381187"/>
    <w:pPr>
      <w:widowControl/>
      <w:autoSpaceDE/>
      <w:autoSpaceDN/>
      <w:adjustRightInd/>
      <w:ind w:firstLine="426"/>
      <w:jc w:val="both"/>
    </w:pPr>
    <w:rPr>
      <w:rFonts w:eastAsia="Times New Roman"/>
      <w:lang w:val="en-US"/>
    </w:rPr>
  </w:style>
  <w:style w:type="character" w:customStyle="1" w:styleId="10">
    <w:name w:val="Основной текст Знак1"/>
    <w:basedOn w:val="a0"/>
    <w:uiPriority w:val="99"/>
    <w:locked/>
    <w:rsid w:val="0038118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23"/>
    <w:basedOn w:val="a"/>
    <w:rsid w:val="00381187"/>
    <w:pPr>
      <w:widowControl/>
      <w:autoSpaceDE/>
      <w:autoSpaceDN/>
      <w:adjustRightInd/>
      <w:ind w:firstLine="426"/>
      <w:jc w:val="both"/>
    </w:pPr>
    <w:rPr>
      <w:rFonts w:eastAsia="Times New Roman"/>
      <w:lang w:val="en-US"/>
    </w:rPr>
  </w:style>
  <w:style w:type="paragraph" w:customStyle="1" w:styleId="24">
    <w:name w:val="Основной текст 24"/>
    <w:basedOn w:val="a"/>
    <w:rsid w:val="00381187"/>
    <w:pPr>
      <w:widowControl/>
      <w:autoSpaceDE/>
      <w:autoSpaceDN/>
      <w:adjustRightInd/>
      <w:ind w:firstLine="426"/>
      <w:jc w:val="both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5"/>
      <c:hPercent val="56"/>
      <c:rotY val="44"/>
      <c:depthPercent val="16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0007575140064063"/>
          <c:y val="3.6633632002896245E-2"/>
          <c:w val="0.6492659053833606"/>
          <c:h val="0.8167938931298059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FF0000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10458308096176E-3"/>
                  <c:y val="0.13139699284289902"/>
                </c:manualLayout>
              </c:layout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дітодні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6598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00FF00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445790430042513E-3"/>
                  <c:y val="0.19013901009272524"/>
                </c:manualLayout>
              </c:layout>
              <c:showVal val="1"/>
            </c:dLbl>
            <c:dLbl>
              <c:idx val="1"/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Mode val="edge"/>
                  <c:yMode val="edge"/>
                  <c:x val="0.94290375203916565"/>
                  <c:y val="0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дітодні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6606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3366FF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6517436277299183E-3"/>
                  <c:y val="0.22315887002038537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7030995106036223"/>
                  <c:y val="0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Mode val="edge"/>
                  <c:yMode val="edge"/>
                  <c:x val="0.94290375203916565"/>
                  <c:y val="0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Mode val="edge"/>
                  <c:yMode val="edge"/>
                  <c:x val="0.94290375203916565"/>
                  <c:y val="0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дітодні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6604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FF00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0965946135714023E-3"/>
                  <c:y val="0.14024202726871518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Mode val="edge"/>
                  <c:yMode val="edge"/>
                  <c:x val="0.94616639477977149"/>
                  <c:y val="0"/>
                </c:manualLayout>
              </c:layout>
              <c:spPr>
                <a:solidFill>
                  <a:srgbClr val="99CCFF"/>
                </a:solidFill>
                <a:ln w="25412">
                  <a:noFill/>
                </a:ln>
              </c:spPr>
              <c:txPr>
                <a:bodyPr/>
                <a:lstStyle/>
                <a:p>
                  <a:pPr>
                    <a:defRPr sz="120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Mode val="edge"/>
                  <c:yMode val="edge"/>
                  <c:x val="0.92659053833605221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2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 2</a:t>
                    </a:r>
                  </a:p>
                </c:rich>
              </c:tx>
              <c:spPr>
                <a:solidFill>
                  <a:srgbClr val="99CCFF"/>
                </a:solidFill>
                <a:ln w="25412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 sz="12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0</a:t>
                    </a:r>
                  </a:p>
                </c:rich>
              </c:tx>
              <c:spPr>
                <a:solidFill>
                  <a:srgbClr val="99CCFF"/>
                </a:solidFill>
                <a:ln w="25412">
                  <a:noFill/>
                </a:ln>
              </c:spPr>
            </c:dLbl>
            <c:spPr>
              <a:solidFill>
                <a:srgbClr val="99CCFF"/>
              </a:solidFill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showCatName val="1"/>
            <c:showSerName val="1"/>
          </c:dLbls>
          <c:cat>
            <c:strRef>
              <c:f>Sheet1!$B$1:$B$1</c:f>
              <c:strCache>
                <c:ptCount val="1"/>
                <c:pt idx="0">
                  <c:v>дітодні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6574</c:v>
                </c:pt>
              </c:numCache>
            </c:numRef>
          </c:val>
        </c:ser>
        <c:gapWidth val="100"/>
        <c:gapDepth val="100"/>
        <c:shape val="box"/>
        <c:axId val="89425408"/>
        <c:axId val="89426944"/>
        <c:axId val="0"/>
      </c:bar3DChart>
      <c:catAx>
        <c:axId val="89425408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9426944"/>
        <c:crosses val="autoZero"/>
        <c:auto val="1"/>
        <c:lblAlgn val="ctr"/>
        <c:lblOffset val="100"/>
        <c:tickLblSkip val="1"/>
        <c:tickMarkSkip val="1"/>
      </c:catAx>
      <c:valAx>
        <c:axId val="89426944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9425408"/>
        <c:crosses val="autoZero"/>
        <c:crossBetween val="between"/>
      </c:valAx>
      <c:spPr>
        <a:noFill/>
        <a:ln w="25412">
          <a:noFill/>
        </a:ln>
      </c:spPr>
    </c:plotArea>
    <c:legend>
      <c:legendPos val="r"/>
      <c:legendEntry>
        <c:idx val="3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82372555543233161"/>
          <c:y val="0.21567034889869541"/>
          <c:w val="0.17310490034899484"/>
          <c:h val="0.49130876767293119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5"/>
      <c:hPercent val="56"/>
      <c:rotY val="44"/>
      <c:depthPercent val="16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200031814205091"/>
          <c:y val="5.3202911491733923E-2"/>
          <c:w val="0.69801145824514621"/>
          <c:h val="0.848043799212598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FF0000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104583080961728E-3"/>
                  <c:y val="0.13139699284289877"/>
                </c:manualLayout>
              </c:layout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кіль-сть дітей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00FF00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445790430042418E-3"/>
                  <c:y val="0.19013901009272496"/>
                </c:manualLayout>
              </c:layout>
              <c:showVal val="1"/>
            </c:dLbl>
            <c:dLbl>
              <c:idx val="1"/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Mode val="edge"/>
                  <c:yMode val="edge"/>
                  <c:x val="0.94290375203916565"/>
                  <c:y val="0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кіль-сть дітей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3366FF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6517436277299139E-3"/>
                  <c:y val="0.22315887002038537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70309951060362108"/>
                  <c:y val="0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Mode val="edge"/>
                  <c:yMode val="edge"/>
                  <c:x val="0.94290375203916565"/>
                  <c:y val="0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Mode val="edge"/>
                  <c:yMode val="edge"/>
                  <c:x val="0.94290375203916565"/>
                  <c:y val="0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476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кіль-сть дітей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FF00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760192225255642E-3"/>
                  <c:y val="0.15153555805524321"/>
                </c:manualLayout>
              </c:layout>
              <c:spPr>
                <a:noFill/>
                <a:ln w="25412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Mode val="edge"/>
                  <c:yMode val="edge"/>
                  <c:x val="0.94616639477977149"/>
                  <c:y val="0"/>
                </c:manualLayout>
              </c:layout>
              <c:spPr>
                <a:solidFill>
                  <a:srgbClr val="99CCFF"/>
                </a:solidFill>
                <a:ln w="25412">
                  <a:noFill/>
                </a:ln>
              </c:spPr>
              <c:txPr>
                <a:bodyPr/>
                <a:lstStyle/>
                <a:p>
                  <a:pPr>
                    <a:defRPr sz="120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Mode val="edge"/>
                  <c:yMode val="edge"/>
                  <c:x val="0.92659053833605221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2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 2</a:t>
                    </a:r>
                  </a:p>
                </c:rich>
              </c:tx>
              <c:spPr>
                <a:solidFill>
                  <a:srgbClr val="99CCFF"/>
                </a:solidFill>
                <a:ln w="25412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 sz="12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0</a:t>
                    </a:r>
                  </a:p>
                </c:rich>
              </c:tx>
              <c:spPr>
                <a:solidFill>
                  <a:srgbClr val="99CCFF"/>
                </a:solidFill>
                <a:ln w="25412">
                  <a:noFill/>
                </a:ln>
              </c:spPr>
            </c:dLbl>
            <c:spPr>
              <a:solidFill>
                <a:srgbClr val="99CCFF"/>
              </a:solidFill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showCatName val="1"/>
            <c:showSerName val="1"/>
          </c:dLbls>
          <c:cat>
            <c:strRef>
              <c:f>Sheet1!$B$1:$B$1</c:f>
              <c:strCache>
                <c:ptCount val="1"/>
                <c:pt idx="0">
                  <c:v>кіль-сть дітей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gapWidth val="100"/>
        <c:gapDepth val="100"/>
        <c:shape val="box"/>
        <c:axId val="89530752"/>
        <c:axId val="89532288"/>
        <c:axId val="0"/>
      </c:bar3DChart>
      <c:catAx>
        <c:axId val="89530752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9532288"/>
        <c:crosses val="autoZero"/>
        <c:auto val="1"/>
        <c:lblAlgn val="ctr"/>
        <c:lblOffset val="100"/>
        <c:tickLblSkip val="1"/>
        <c:tickMarkSkip val="1"/>
      </c:catAx>
      <c:valAx>
        <c:axId val="89532288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9530752"/>
        <c:crosses val="autoZero"/>
        <c:crossBetween val="between"/>
      </c:valAx>
      <c:spPr>
        <a:noFill/>
        <a:ln w="2541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76541716376362046"/>
          <c:y val="0.12863273534107206"/>
          <c:w val="0.22993976071462441"/>
          <c:h val="0.6645702099737536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49BF-B174-481E-AD10-FB6BEDB2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13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2015-10-26T07:20:00Z</cp:lastPrinted>
  <dcterms:created xsi:type="dcterms:W3CDTF">2013-06-06T09:13:00Z</dcterms:created>
  <dcterms:modified xsi:type="dcterms:W3CDTF">2017-11-28T09:06:00Z</dcterms:modified>
</cp:coreProperties>
</file>